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059" w:type="dxa"/>
        <w:tblInd w:w="-1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0" w:hRule="atLeast"/>
        </w:trPr>
        <w:tc>
          <w:tcPr>
            <w:tcW w:w="10059" w:type="dxa"/>
          </w:tcPr>
          <w:p>
            <w:pPr>
              <w:ind w:left="220" w:hanging="221" w:hangingChars="50"/>
              <w:jc w:val="center"/>
              <w:rPr>
                <w:rFonts w:eastAsia="方正小标宋简体"/>
                <w:b/>
                <w:kern w:val="0"/>
                <w:sz w:val="44"/>
                <w:szCs w:val="40"/>
              </w:rPr>
            </w:pPr>
            <w:r>
              <w:rPr>
                <w:rFonts w:eastAsia="方正小标宋简体"/>
                <w:b/>
                <w:kern w:val="0"/>
                <w:sz w:val="44"/>
                <w:szCs w:val="40"/>
              </w:rPr>
              <w:t>辽宁省专业技术资格报评推荐表</w:t>
            </w:r>
          </w:p>
          <w:p>
            <w:pPr>
              <w:spacing w:line="180" w:lineRule="atLeast"/>
              <w:rPr>
                <w:rFonts w:ascii="宋体" w:hAnsi="宋体"/>
                <w:w w:val="52"/>
                <w:kern w:val="0"/>
                <w:sz w:val="18"/>
                <w:szCs w:val="18"/>
                <w:u w:val="single"/>
              </w:rPr>
            </w:pPr>
            <w:r>
              <w:rPr>
                <w:rFonts w:hint="eastAsia"/>
                <w:kern w:val="0"/>
                <w:sz w:val="18"/>
                <w:szCs w:val="18"/>
              </w:rPr>
              <w:t>单位：</w:t>
            </w:r>
            <w:r>
              <w:rPr>
                <w:rFonts w:hint="eastAsia"/>
                <w:kern w:val="0"/>
                <w:sz w:val="18"/>
                <w:szCs w:val="18"/>
                <w:u w:val="single"/>
              </w:rPr>
              <w:t>辽宁艾特斯智能交通技术</w:t>
            </w:r>
            <w:r>
              <w:rPr>
                <w:kern w:val="0"/>
                <w:sz w:val="18"/>
                <w:szCs w:val="18"/>
                <w:u w:val="single"/>
              </w:rPr>
              <w:t>有限公司</w:t>
            </w:r>
            <w:r>
              <w:rPr>
                <w:rFonts w:hint="eastAsia"/>
                <w:kern w:val="0"/>
                <w:sz w:val="18"/>
                <w:szCs w:val="18"/>
              </w:rPr>
              <w:t xml:space="preserve"> </w:t>
            </w:r>
            <w:r>
              <w:rPr>
                <w:kern w:val="0"/>
                <w:sz w:val="18"/>
                <w:szCs w:val="18"/>
              </w:rPr>
              <w:t xml:space="preserve">  </w:t>
            </w:r>
            <w:r>
              <w:rPr>
                <w:rFonts w:hint="eastAsia"/>
                <w:kern w:val="0"/>
                <w:sz w:val="18"/>
                <w:szCs w:val="18"/>
              </w:rPr>
              <w:t>申报资格名称：</w:t>
            </w:r>
            <w:r>
              <w:rPr>
                <w:rFonts w:hint="eastAsia"/>
                <w:kern w:val="0"/>
                <w:sz w:val="18"/>
                <w:szCs w:val="18"/>
                <w:u w:val="single"/>
              </w:rPr>
              <w:t>高级</w:t>
            </w:r>
            <w:r>
              <w:rPr>
                <w:kern w:val="0"/>
                <w:sz w:val="18"/>
                <w:szCs w:val="18"/>
                <w:u w:val="single"/>
              </w:rPr>
              <w:t>工程师</w:t>
            </w:r>
            <w:r>
              <w:rPr>
                <w:rFonts w:hint="eastAsia"/>
                <w:kern w:val="0"/>
                <w:sz w:val="18"/>
                <w:szCs w:val="18"/>
              </w:rPr>
              <w:t xml:space="preserve"> </w:t>
            </w:r>
            <w:r>
              <w:rPr>
                <w:kern w:val="0"/>
                <w:sz w:val="18"/>
                <w:szCs w:val="18"/>
              </w:rPr>
              <w:t xml:space="preserve"> </w:t>
            </w:r>
            <w:r>
              <w:rPr>
                <w:rFonts w:hint="eastAsia"/>
                <w:kern w:val="0"/>
                <w:sz w:val="18"/>
                <w:szCs w:val="18"/>
              </w:rPr>
              <w:t>申报</w:t>
            </w:r>
            <w:r>
              <w:rPr>
                <w:kern w:val="0"/>
                <w:sz w:val="18"/>
                <w:szCs w:val="18"/>
              </w:rPr>
              <w:t>专业</w:t>
            </w:r>
            <w:r>
              <w:rPr>
                <w:rFonts w:hint="eastAsia"/>
                <w:kern w:val="0"/>
                <w:sz w:val="18"/>
                <w:szCs w:val="18"/>
              </w:rPr>
              <w:t>：</w:t>
            </w:r>
            <w:r>
              <w:rPr>
                <w:rFonts w:hint="eastAsia"/>
                <w:kern w:val="0"/>
                <w:sz w:val="18"/>
                <w:szCs w:val="18"/>
                <w:u w:val="single"/>
              </w:rPr>
              <w:t>交通</w:t>
            </w:r>
            <w:r>
              <w:rPr>
                <w:kern w:val="0"/>
                <w:sz w:val="18"/>
                <w:szCs w:val="18"/>
                <w:u w:val="single"/>
              </w:rPr>
              <w:t>工程机电</w:t>
            </w:r>
            <w:r>
              <w:rPr>
                <w:rFonts w:hint="eastAsia"/>
                <w:kern w:val="0"/>
                <w:sz w:val="18"/>
                <w:szCs w:val="18"/>
                <w:u w:val="single"/>
              </w:rPr>
              <w:t>工程</w:t>
            </w:r>
            <w:r>
              <w:rPr>
                <w:kern w:val="0"/>
                <w:sz w:val="18"/>
                <w:szCs w:val="18"/>
              </w:rPr>
              <w:t xml:space="preserve"> </w:t>
            </w:r>
          </w:p>
          <w:tbl>
            <w:tblPr>
              <w:tblStyle w:val="4"/>
              <w:tblpPr w:leftFromText="180" w:rightFromText="180" w:vertAnchor="text" w:horzAnchor="page" w:tblpX="432" w:tblpY="233"/>
              <w:tblOverlap w:val="never"/>
              <w:tblW w:w="894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1"/>
              <w:gridCol w:w="1244"/>
              <w:gridCol w:w="64"/>
              <w:gridCol w:w="1559"/>
              <w:gridCol w:w="706"/>
              <w:gridCol w:w="318"/>
              <w:gridCol w:w="1647"/>
              <w:gridCol w:w="1020"/>
              <w:gridCol w:w="10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371" w:type="dxa"/>
                  <w:vAlign w:val="center"/>
                </w:tcPr>
                <w:p>
                  <w:pPr>
                    <w:autoSpaceDE w:val="0"/>
                    <w:autoSpaceDN w:val="0"/>
                    <w:adjustRightInd w:val="0"/>
                    <w:jc w:val="center"/>
                    <w:rPr>
                      <w:kern w:val="0"/>
                      <w:lang w:eastAsia="zh-TW"/>
                    </w:rPr>
                  </w:pPr>
                  <w:r>
                    <w:rPr>
                      <w:rFonts w:hint="eastAsia"/>
                      <w:kern w:val="0"/>
                      <w:lang w:eastAsia="zh-TW"/>
                    </w:rPr>
                    <w:t>姓名</w:t>
                  </w:r>
                </w:p>
              </w:tc>
              <w:tc>
                <w:tcPr>
                  <w:tcW w:w="1308" w:type="dxa"/>
                  <w:gridSpan w:val="2"/>
                  <w:vAlign w:val="center"/>
                </w:tcPr>
                <w:p>
                  <w:pPr>
                    <w:autoSpaceDE w:val="0"/>
                    <w:autoSpaceDN w:val="0"/>
                    <w:adjustRightInd w:val="0"/>
                    <w:jc w:val="center"/>
                    <w:rPr>
                      <w:kern w:val="0"/>
                      <w:lang w:eastAsia="zh-TW"/>
                    </w:rPr>
                  </w:pPr>
                  <w:r>
                    <w:rPr>
                      <w:rFonts w:hint="eastAsia"/>
                      <w:kern w:val="0"/>
                      <w:lang w:eastAsia="zh-TW"/>
                    </w:rPr>
                    <w:t>何静环</w:t>
                  </w:r>
                </w:p>
              </w:tc>
              <w:tc>
                <w:tcPr>
                  <w:tcW w:w="1559" w:type="dxa"/>
                  <w:vAlign w:val="center"/>
                </w:tcPr>
                <w:p>
                  <w:pPr>
                    <w:autoSpaceDE w:val="0"/>
                    <w:autoSpaceDN w:val="0"/>
                    <w:adjustRightInd w:val="0"/>
                    <w:jc w:val="center"/>
                    <w:rPr>
                      <w:kern w:val="0"/>
                      <w:lang w:eastAsia="zh-TW"/>
                    </w:rPr>
                  </w:pPr>
                  <w:r>
                    <w:rPr>
                      <w:rFonts w:hint="eastAsia"/>
                      <w:kern w:val="0"/>
                      <w:lang w:eastAsia="zh-TW"/>
                    </w:rPr>
                    <w:t>性别</w:t>
                  </w:r>
                </w:p>
              </w:tc>
              <w:tc>
                <w:tcPr>
                  <w:tcW w:w="1024" w:type="dxa"/>
                  <w:gridSpan w:val="2"/>
                  <w:vAlign w:val="center"/>
                </w:tcPr>
                <w:p>
                  <w:pPr>
                    <w:autoSpaceDE w:val="0"/>
                    <w:autoSpaceDN w:val="0"/>
                    <w:adjustRightInd w:val="0"/>
                    <w:jc w:val="center"/>
                    <w:rPr>
                      <w:kern w:val="0"/>
                      <w:lang w:eastAsia="zh-TW"/>
                    </w:rPr>
                  </w:pPr>
                  <w:r>
                    <w:rPr>
                      <w:rFonts w:hint="eastAsia"/>
                      <w:kern w:val="0"/>
                      <w:lang w:eastAsia="zh-TW"/>
                    </w:rPr>
                    <w:t>女</w:t>
                  </w:r>
                </w:p>
              </w:tc>
              <w:tc>
                <w:tcPr>
                  <w:tcW w:w="1647" w:type="dxa"/>
                  <w:vAlign w:val="center"/>
                </w:tcPr>
                <w:p>
                  <w:pPr>
                    <w:autoSpaceDE w:val="0"/>
                    <w:autoSpaceDN w:val="0"/>
                    <w:adjustRightInd w:val="0"/>
                    <w:jc w:val="center"/>
                    <w:rPr>
                      <w:kern w:val="0"/>
                      <w:lang w:eastAsia="zh-TW"/>
                    </w:rPr>
                  </w:pPr>
                  <w:r>
                    <w:rPr>
                      <w:rFonts w:hint="eastAsia"/>
                      <w:kern w:val="0"/>
                      <w:lang w:eastAsia="zh-TW"/>
                    </w:rPr>
                    <w:t>现岗位及职务</w:t>
                  </w:r>
                </w:p>
              </w:tc>
              <w:tc>
                <w:tcPr>
                  <w:tcW w:w="2038" w:type="dxa"/>
                  <w:gridSpan w:val="2"/>
                  <w:vAlign w:val="center"/>
                </w:tcPr>
                <w:p>
                  <w:pPr>
                    <w:autoSpaceDE w:val="0"/>
                    <w:autoSpaceDN w:val="0"/>
                    <w:adjustRightInd w:val="0"/>
                    <w:jc w:val="center"/>
                    <w:rPr>
                      <w:kern w:val="0"/>
                      <w:lang w:eastAsia="zh-TW"/>
                    </w:rPr>
                  </w:pPr>
                  <w:r>
                    <w:rPr>
                      <w:rFonts w:hint="eastAsia"/>
                      <w:kern w:val="0"/>
                      <w:lang w:eastAsia="zh-TW"/>
                    </w:rPr>
                    <w:t>运营管理部</w:t>
                  </w:r>
                </w:p>
                <w:p>
                  <w:pPr>
                    <w:autoSpaceDE w:val="0"/>
                    <w:autoSpaceDN w:val="0"/>
                    <w:adjustRightInd w:val="0"/>
                    <w:jc w:val="center"/>
                    <w:rPr>
                      <w:kern w:val="0"/>
                      <w:lang w:eastAsia="zh-TW"/>
                    </w:rPr>
                  </w:pPr>
                  <w:r>
                    <w:rPr>
                      <w:rFonts w:hint="eastAsia"/>
                      <w:kern w:val="0"/>
                      <w:lang w:eastAsia="zh-TW"/>
                    </w:rPr>
                    <w:t>运营工程师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371" w:type="dxa"/>
                  <w:vAlign w:val="center"/>
                </w:tcPr>
                <w:p>
                  <w:pPr>
                    <w:autoSpaceDE w:val="0"/>
                    <w:autoSpaceDN w:val="0"/>
                    <w:adjustRightInd w:val="0"/>
                    <w:jc w:val="center"/>
                    <w:rPr>
                      <w:kern w:val="0"/>
                      <w:lang w:eastAsia="zh-TW"/>
                    </w:rPr>
                  </w:pPr>
                  <w:r>
                    <w:rPr>
                      <w:rFonts w:hint="eastAsia"/>
                      <w:kern w:val="0"/>
                      <w:lang w:eastAsia="zh-TW"/>
                    </w:rPr>
                    <w:t>出生</w:t>
                  </w:r>
                </w:p>
                <w:p>
                  <w:pPr>
                    <w:autoSpaceDE w:val="0"/>
                    <w:autoSpaceDN w:val="0"/>
                    <w:adjustRightInd w:val="0"/>
                    <w:jc w:val="center"/>
                    <w:rPr>
                      <w:kern w:val="0"/>
                      <w:lang w:eastAsia="zh-TW"/>
                    </w:rPr>
                  </w:pPr>
                  <w:r>
                    <w:rPr>
                      <w:rFonts w:hint="eastAsia"/>
                      <w:kern w:val="0"/>
                      <w:lang w:eastAsia="zh-TW"/>
                    </w:rPr>
                    <w:t>年月</w:t>
                  </w:r>
                </w:p>
              </w:tc>
              <w:tc>
                <w:tcPr>
                  <w:tcW w:w="1308" w:type="dxa"/>
                  <w:gridSpan w:val="2"/>
                  <w:vAlign w:val="center"/>
                </w:tcPr>
                <w:p>
                  <w:pPr>
                    <w:autoSpaceDE w:val="0"/>
                    <w:autoSpaceDN w:val="0"/>
                    <w:adjustRightInd w:val="0"/>
                    <w:jc w:val="center"/>
                    <w:rPr>
                      <w:kern w:val="0"/>
                      <w:lang w:eastAsia="zh-TW"/>
                    </w:rPr>
                  </w:pPr>
                  <w:r>
                    <w:rPr>
                      <w:rFonts w:hint="eastAsia"/>
                      <w:kern w:val="0"/>
                      <w:lang w:eastAsia="zh-TW"/>
                    </w:rPr>
                    <w:t>1991.01</w:t>
                  </w:r>
                </w:p>
              </w:tc>
              <w:tc>
                <w:tcPr>
                  <w:tcW w:w="1559" w:type="dxa"/>
                  <w:vAlign w:val="center"/>
                </w:tcPr>
                <w:p>
                  <w:pPr>
                    <w:autoSpaceDE w:val="0"/>
                    <w:autoSpaceDN w:val="0"/>
                    <w:adjustRightInd w:val="0"/>
                    <w:jc w:val="center"/>
                    <w:rPr>
                      <w:kern w:val="0"/>
                      <w:lang w:eastAsia="zh-TW"/>
                    </w:rPr>
                  </w:pPr>
                  <w:r>
                    <w:rPr>
                      <w:rFonts w:hint="eastAsia"/>
                      <w:kern w:val="0"/>
                      <w:lang w:eastAsia="zh-TW"/>
                    </w:rPr>
                    <w:t>民族</w:t>
                  </w:r>
                </w:p>
              </w:tc>
              <w:tc>
                <w:tcPr>
                  <w:tcW w:w="1024" w:type="dxa"/>
                  <w:gridSpan w:val="2"/>
                  <w:vAlign w:val="center"/>
                </w:tcPr>
                <w:p>
                  <w:pPr>
                    <w:autoSpaceDE w:val="0"/>
                    <w:autoSpaceDN w:val="0"/>
                    <w:adjustRightInd w:val="0"/>
                    <w:jc w:val="center"/>
                    <w:rPr>
                      <w:kern w:val="0"/>
                      <w:lang w:eastAsia="zh-TW"/>
                    </w:rPr>
                  </w:pPr>
                  <w:r>
                    <w:rPr>
                      <w:rFonts w:hint="eastAsia"/>
                      <w:kern w:val="0"/>
                      <w:lang w:eastAsia="zh-TW"/>
                    </w:rPr>
                    <w:t>蒙古族</w:t>
                  </w:r>
                </w:p>
              </w:tc>
              <w:tc>
                <w:tcPr>
                  <w:tcW w:w="1647" w:type="dxa"/>
                  <w:vAlign w:val="center"/>
                </w:tcPr>
                <w:p>
                  <w:pPr>
                    <w:autoSpaceDE w:val="0"/>
                    <w:autoSpaceDN w:val="0"/>
                    <w:adjustRightInd w:val="0"/>
                    <w:jc w:val="center"/>
                    <w:rPr>
                      <w:kern w:val="0"/>
                      <w:lang w:eastAsia="zh-TW"/>
                    </w:rPr>
                  </w:pPr>
                  <w:r>
                    <w:rPr>
                      <w:rFonts w:hint="eastAsia"/>
                      <w:kern w:val="0"/>
                      <w:lang w:eastAsia="zh-TW"/>
                    </w:rPr>
                    <w:t>毕业院校专业、学制及时间</w:t>
                  </w:r>
                </w:p>
              </w:tc>
              <w:tc>
                <w:tcPr>
                  <w:tcW w:w="2038" w:type="dxa"/>
                  <w:gridSpan w:val="2"/>
                  <w:vAlign w:val="center"/>
                </w:tcPr>
                <w:p>
                  <w:pPr>
                    <w:autoSpaceDE w:val="0"/>
                    <w:autoSpaceDN w:val="0"/>
                    <w:adjustRightInd w:val="0"/>
                    <w:jc w:val="center"/>
                    <w:rPr>
                      <w:kern w:val="0"/>
                      <w:lang w:eastAsia="zh-TW"/>
                    </w:rPr>
                  </w:pPr>
                  <w:r>
                    <w:rPr>
                      <w:rFonts w:hint="eastAsia"/>
                      <w:kern w:val="0"/>
                      <w:lang w:eastAsia="zh-TW"/>
                    </w:rPr>
                    <w:t>大连理工大学</w:t>
                  </w:r>
                </w:p>
                <w:p>
                  <w:pPr>
                    <w:autoSpaceDE w:val="0"/>
                    <w:autoSpaceDN w:val="0"/>
                    <w:adjustRightInd w:val="0"/>
                    <w:jc w:val="center"/>
                    <w:rPr>
                      <w:kern w:val="0"/>
                      <w:lang w:eastAsia="zh-TW"/>
                    </w:rPr>
                  </w:pPr>
                  <w:r>
                    <w:rPr>
                      <w:rFonts w:hint="eastAsia"/>
                      <w:kern w:val="0"/>
                      <w:lang w:eastAsia="zh-TW"/>
                    </w:rPr>
                    <w:t>工程管理</w:t>
                  </w:r>
                </w:p>
                <w:p>
                  <w:pPr>
                    <w:autoSpaceDE w:val="0"/>
                    <w:autoSpaceDN w:val="0"/>
                    <w:adjustRightInd w:val="0"/>
                    <w:jc w:val="center"/>
                    <w:rPr>
                      <w:kern w:val="0"/>
                      <w:lang w:eastAsia="zh-TW"/>
                    </w:rPr>
                  </w:pPr>
                  <w:r>
                    <w:rPr>
                      <w:rFonts w:hint="eastAsia"/>
                      <w:kern w:val="0"/>
                      <w:lang w:eastAsia="zh-TW"/>
                    </w:rPr>
                    <w:t>（学制</w:t>
                  </w:r>
                  <w:r>
                    <w:rPr>
                      <w:rFonts w:hint="eastAsia"/>
                      <w:kern w:val="0"/>
                    </w:rPr>
                    <w:t>2</w:t>
                  </w:r>
                  <w:r>
                    <w:rPr>
                      <w:kern w:val="0"/>
                    </w:rPr>
                    <w:t>.5</w:t>
                  </w:r>
                  <w:r>
                    <w:rPr>
                      <w:rFonts w:hint="eastAsia"/>
                      <w:kern w:val="0"/>
                      <w:lang w:eastAsia="zh-TW"/>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371" w:type="dxa"/>
                  <w:vAlign w:val="center"/>
                </w:tcPr>
                <w:p>
                  <w:pPr>
                    <w:autoSpaceDE w:val="0"/>
                    <w:autoSpaceDN w:val="0"/>
                    <w:adjustRightInd w:val="0"/>
                    <w:jc w:val="center"/>
                    <w:rPr>
                      <w:kern w:val="0"/>
                      <w:lang w:eastAsia="zh-TW"/>
                    </w:rPr>
                  </w:pPr>
                  <w:r>
                    <w:rPr>
                      <w:rFonts w:hint="eastAsia"/>
                      <w:kern w:val="0"/>
                      <w:lang w:eastAsia="zh-TW"/>
                    </w:rPr>
                    <w:t>学历及学位</w:t>
                  </w:r>
                </w:p>
              </w:tc>
              <w:tc>
                <w:tcPr>
                  <w:tcW w:w="1308" w:type="dxa"/>
                  <w:gridSpan w:val="2"/>
                  <w:vAlign w:val="center"/>
                </w:tcPr>
                <w:p>
                  <w:pPr>
                    <w:autoSpaceDE w:val="0"/>
                    <w:autoSpaceDN w:val="0"/>
                    <w:adjustRightInd w:val="0"/>
                    <w:jc w:val="center"/>
                    <w:rPr>
                      <w:kern w:val="0"/>
                      <w:lang w:eastAsia="zh-TW"/>
                    </w:rPr>
                  </w:pPr>
                  <w:r>
                    <w:rPr>
                      <w:rFonts w:hint="eastAsia"/>
                      <w:kern w:val="0"/>
                      <w:lang w:eastAsia="zh-TW"/>
                    </w:rPr>
                    <w:t>研究生硕士</w:t>
                  </w:r>
                </w:p>
              </w:tc>
              <w:tc>
                <w:tcPr>
                  <w:tcW w:w="1559" w:type="dxa"/>
                  <w:vAlign w:val="center"/>
                </w:tcPr>
                <w:p>
                  <w:pPr>
                    <w:autoSpaceDE w:val="0"/>
                    <w:autoSpaceDN w:val="0"/>
                    <w:adjustRightInd w:val="0"/>
                    <w:jc w:val="center"/>
                    <w:rPr>
                      <w:kern w:val="0"/>
                      <w:lang w:eastAsia="zh-TW"/>
                    </w:rPr>
                  </w:pPr>
                  <w:r>
                    <w:rPr>
                      <w:rFonts w:hint="eastAsia"/>
                      <w:kern w:val="0"/>
                      <w:lang w:eastAsia="zh-TW"/>
                    </w:rPr>
                    <w:t>参加工作时间</w:t>
                  </w:r>
                </w:p>
              </w:tc>
              <w:tc>
                <w:tcPr>
                  <w:tcW w:w="1024" w:type="dxa"/>
                  <w:gridSpan w:val="2"/>
                  <w:vAlign w:val="center"/>
                </w:tcPr>
                <w:p>
                  <w:pPr>
                    <w:autoSpaceDE w:val="0"/>
                    <w:autoSpaceDN w:val="0"/>
                    <w:adjustRightInd w:val="0"/>
                    <w:jc w:val="center"/>
                    <w:rPr>
                      <w:kern w:val="0"/>
                      <w:lang w:eastAsia="zh-TW"/>
                    </w:rPr>
                  </w:pPr>
                  <w:r>
                    <w:rPr>
                      <w:rFonts w:hint="eastAsia"/>
                      <w:kern w:val="0"/>
                      <w:lang w:eastAsia="zh-TW"/>
                    </w:rPr>
                    <w:t>2012.07</w:t>
                  </w:r>
                </w:p>
              </w:tc>
              <w:tc>
                <w:tcPr>
                  <w:tcW w:w="1647" w:type="dxa"/>
                  <w:vAlign w:val="center"/>
                </w:tcPr>
                <w:p>
                  <w:pPr>
                    <w:autoSpaceDE w:val="0"/>
                    <w:autoSpaceDN w:val="0"/>
                    <w:adjustRightInd w:val="0"/>
                    <w:jc w:val="center"/>
                    <w:rPr>
                      <w:kern w:val="0"/>
                      <w:lang w:eastAsia="zh-TW"/>
                    </w:rPr>
                  </w:pPr>
                  <w:r>
                    <w:rPr>
                      <w:rFonts w:hint="eastAsia"/>
                      <w:kern w:val="0"/>
                      <w:lang w:eastAsia="zh-TW"/>
                    </w:rPr>
                    <w:t>现有资格及取得时间</w:t>
                  </w:r>
                </w:p>
              </w:tc>
              <w:tc>
                <w:tcPr>
                  <w:tcW w:w="2038" w:type="dxa"/>
                  <w:gridSpan w:val="2"/>
                  <w:vAlign w:val="center"/>
                </w:tcPr>
                <w:p>
                  <w:pPr>
                    <w:autoSpaceDE w:val="0"/>
                    <w:autoSpaceDN w:val="0"/>
                    <w:adjustRightInd w:val="0"/>
                    <w:jc w:val="center"/>
                    <w:rPr>
                      <w:kern w:val="0"/>
                      <w:lang w:eastAsia="zh-TW"/>
                    </w:rPr>
                  </w:pPr>
                  <w:r>
                    <w:rPr>
                      <w:rFonts w:hint="eastAsia"/>
                      <w:kern w:val="0"/>
                      <w:lang w:eastAsia="zh-TW"/>
                    </w:rPr>
                    <w:t>工程师</w:t>
                  </w:r>
                </w:p>
                <w:p>
                  <w:pPr>
                    <w:autoSpaceDE w:val="0"/>
                    <w:autoSpaceDN w:val="0"/>
                    <w:adjustRightInd w:val="0"/>
                    <w:jc w:val="center"/>
                    <w:rPr>
                      <w:kern w:val="0"/>
                      <w:lang w:eastAsia="zh-TW"/>
                    </w:rPr>
                  </w:pPr>
                  <w:r>
                    <w:rPr>
                      <w:rFonts w:hint="eastAsia"/>
                      <w:kern w:val="0"/>
                      <w:lang w:eastAsia="zh-TW"/>
                    </w:rPr>
                    <w:t>2017.11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trPr>
              <w:tc>
                <w:tcPr>
                  <w:tcW w:w="1371" w:type="dxa"/>
                  <w:vAlign w:val="center"/>
                </w:tcPr>
                <w:p>
                  <w:pPr>
                    <w:autoSpaceDE w:val="0"/>
                    <w:autoSpaceDN w:val="0"/>
                    <w:adjustRightInd w:val="0"/>
                    <w:jc w:val="center"/>
                    <w:rPr>
                      <w:kern w:val="0"/>
                      <w:lang w:eastAsia="zh-TW"/>
                    </w:rPr>
                  </w:pPr>
                  <w:r>
                    <w:rPr>
                      <w:rFonts w:hint="eastAsia"/>
                      <w:kern w:val="0"/>
                      <w:lang w:eastAsia="zh-TW"/>
                    </w:rPr>
                    <w:t>何时何地受何种荣誉奖 励</w:t>
                  </w:r>
                </w:p>
              </w:tc>
              <w:tc>
                <w:tcPr>
                  <w:tcW w:w="7576" w:type="dxa"/>
                  <w:gridSpan w:val="8"/>
                  <w:vAlign w:val="center"/>
                </w:tcPr>
                <w:p>
                  <w:pPr>
                    <w:autoSpaceDE w:val="0"/>
                    <w:autoSpaceDN w:val="0"/>
                    <w:adjustRightInd w:val="0"/>
                    <w:jc w:val="center"/>
                    <w:rPr>
                      <w:kern w:val="0"/>
                      <w:lang w:eastAsia="zh-TW"/>
                    </w:rPr>
                  </w:pPr>
                  <w:r>
                    <w:rPr>
                      <w:rFonts w:hint="eastAsia"/>
                      <w:kern w:val="0"/>
                      <w:lang w:eastAsia="zh-TW"/>
                    </w:rPr>
                    <w:t>2020年获得艾特斯公司优秀工作者称号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trPr>
              <w:tc>
                <w:tcPr>
                  <w:tcW w:w="1371" w:type="dxa"/>
                  <w:vAlign w:val="center"/>
                </w:tcPr>
                <w:p>
                  <w:pPr>
                    <w:autoSpaceDE w:val="0"/>
                    <w:autoSpaceDN w:val="0"/>
                    <w:adjustRightInd w:val="0"/>
                    <w:jc w:val="center"/>
                    <w:rPr>
                      <w:kern w:val="0"/>
                      <w:lang w:eastAsia="zh-TW"/>
                    </w:rPr>
                  </w:pPr>
                  <w:r>
                    <w:rPr>
                      <w:rFonts w:hint="eastAsia"/>
                      <w:kern w:val="0"/>
                      <w:lang w:eastAsia="zh-TW"/>
                    </w:rPr>
                    <w:t>学术团体社会兼职</w:t>
                  </w:r>
                </w:p>
              </w:tc>
              <w:tc>
                <w:tcPr>
                  <w:tcW w:w="7576" w:type="dxa"/>
                  <w:gridSpan w:val="8"/>
                  <w:vAlign w:val="center"/>
                </w:tcPr>
                <w:p>
                  <w:pPr>
                    <w:autoSpaceDE w:val="0"/>
                    <w:autoSpaceDN w:val="0"/>
                    <w:adjustRightInd w:val="0"/>
                    <w:rPr>
                      <w:kern w:val="0"/>
                      <w:lang w:eastAsia="zh-TW"/>
                    </w:rPr>
                  </w:pPr>
                  <w:r>
                    <w:rPr>
                      <w:rFonts w:hint="eastAsia"/>
                      <w:kern w:val="0"/>
                      <w:lang w:eastAsia="zh-TW"/>
                    </w:rPr>
                    <w:t xml:space="preserve">      </w:t>
                  </w:r>
                  <w:r>
                    <w:rPr>
                      <w:rFonts w:hint="eastAsia"/>
                      <w:kern w:val="0"/>
                    </w:rPr>
                    <w:t xml:space="preserve">                    </w:t>
                  </w:r>
                  <w:r>
                    <w:rPr>
                      <w:rFonts w:hint="eastAsia"/>
                      <w:kern w:val="0"/>
                      <w:lang w:eastAsia="zh-TW"/>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9" w:hRule="atLeast"/>
              </w:trPr>
              <w:tc>
                <w:tcPr>
                  <w:tcW w:w="1371" w:type="dxa"/>
                  <w:vAlign w:val="center"/>
                </w:tcPr>
                <w:p>
                  <w:pPr>
                    <w:autoSpaceDE w:val="0"/>
                    <w:autoSpaceDN w:val="0"/>
                    <w:adjustRightInd w:val="0"/>
                    <w:jc w:val="center"/>
                    <w:rPr>
                      <w:kern w:val="0"/>
                      <w:lang w:eastAsia="zh-TW"/>
                    </w:rPr>
                  </w:pPr>
                  <w:r>
                    <w:rPr>
                      <w:rFonts w:hint="eastAsia"/>
                      <w:kern w:val="0"/>
                      <w:lang w:eastAsia="zh-TW"/>
                    </w:rPr>
                    <w:t>年度考核</w:t>
                  </w:r>
                </w:p>
                <w:p>
                  <w:pPr>
                    <w:autoSpaceDE w:val="0"/>
                    <w:autoSpaceDN w:val="0"/>
                    <w:adjustRightInd w:val="0"/>
                    <w:jc w:val="center"/>
                    <w:rPr>
                      <w:kern w:val="0"/>
                      <w:lang w:eastAsia="zh-TW"/>
                    </w:rPr>
                  </w:pPr>
                  <w:r>
                    <w:rPr>
                      <w:rFonts w:hint="eastAsia"/>
                      <w:kern w:val="0"/>
                      <w:lang w:eastAsia="zh-TW"/>
                    </w:rPr>
                    <w:t>结果</w:t>
                  </w:r>
                </w:p>
              </w:tc>
              <w:tc>
                <w:tcPr>
                  <w:tcW w:w="3891" w:type="dxa"/>
                  <w:gridSpan w:val="5"/>
                  <w:vAlign w:val="center"/>
                </w:tcPr>
                <w:p>
                  <w:pPr>
                    <w:autoSpaceDE w:val="0"/>
                    <w:autoSpaceDN w:val="0"/>
                    <w:adjustRightInd w:val="0"/>
                    <w:jc w:val="center"/>
                    <w:rPr>
                      <w:kern w:val="0"/>
                      <w:lang w:eastAsia="zh-TW"/>
                    </w:rPr>
                  </w:pPr>
                  <w:r>
                    <w:rPr>
                      <w:rFonts w:hint="eastAsia"/>
                      <w:kern w:val="0"/>
                      <w:lang w:eastAsia="zh-TW"/>
                    </w:rPr>
                    <w:t xml:space="preserve">    优秀</w:t>
                  </w:r>
                </w:p>
              </w:tc>
              <w:tc>
                <w:tcPr>
                  <w:tcW w:w="1647" w:type="dxa"/>
                  <w:vAlign w:val="center"/>
                </w:tcPr>
                <w:p>
                  <w:pPr>
                    <w:autoSpaceDE w:val="0"/>
                    <w:autoSpaceDN w:val="0"/>
                    <w:adjustRightInd w:val="0"/>
                    <w:jc w:val="center"/>
                    <w:rPr>
                      <w:kern w:val="0"/>
                      <w:lang w:eastAsia="zh-TW"/>
                    </w:rPr>
                  </w:pPr>
                  <w:r>
                    <w:rPr>
                      <w:rFonts w:hint="eastAsia"/>
                      <w:kern w:val="0"/>
                      <w:lang w:eastAsia="zh-TW"/>
                    </w:rPr>
                    <w:t>从事何种</w:t>
                  </w:r>
                </w:p>
                <w:p>
                  <w:pPr>
                    <w:autoSpaceDE w:val="0"/>
                    <w:autoSpaceDN w:val="0"/>
                    <w:adjustRightInd w:val="0"/>
                    <w:jc w:val="center"/>
                    <w:rPr>
                      <w:kern w:val="0"/>
                      <w:lang w:eastAsia="zh-TW"/>
                    </w:rPr>
                  </w:pPr>
                  <w:r>
                    <w:rPr>
                      <w:rFonts w:hint="eastAsia"/>
                      <w:kern w:val="0"/>
                      <w:lang w:eastAsia="zh-TW"/>
                    </w:rPr>
                    <w:t>工作</w:t>
                  </w:r>
                </w:p>
              </w:tc>
              <w:tc>
                <w:tcPr>
                  <w:tcW w:w="2038" w:type="dxa"/>
                  <w:gridSpan w:val="2"/>
                  <w:vAlign w:val="center"/>
                </w:tcPr>
                <w:p>
                  <w:pPr>
                    <w:autoSpaceDE w:val="0"/>
                    <w:autoSpaceDN w:val="0"/>
                    <w:adjustRightInd w:val="0"/>
                    <w:jc w:val="center"/>
                    <w:rPr>
                      <w:kern w:val="0"/>
                      <w:lang w:eastAsia="zh-TW"/>
                    </w:rPr>
                  </w:pPr>
                  <w:r>
                    <w:rPr>
                      <w:rFonts w:hint="eastAsia"/>
                      <w:kern w:val="0"/>
                      <w:lang w:eastAsia="zh-TW"/>
                    </w:rPr>
                    <w:t>交通工程机电工程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371" w:type="dxa"/>
                  <w:vMerge w:val="restart"/>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Cs w:val="21"/>
                    </w:rPr>
                  </w:pPr>
                  <w:r>
                    <w:rPr>
                      <w:rFonts w:hint="eastAsia"/>
                      <w:kern w:val="0"/>
                      <w:lang w:eastAsia="zh-TW"/>
                    </w:rPr>
                    <w:t>历</w:t>
                  </w:r>
                </w:p>
              </w:tc>
              <w:tc>
                <w:tcPr>
                  <w:tcW w:w="1244" w:type="dxa"/>
                  <w:tcBorders>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起止时间</w:t>
                  </w:r>
                </w:p>
              </w:tc>
              <w:tc>
                <w:tcPr>
                  <w:tcW w:w="2329" w:type="dxa"/>
                  <w:gridSpan w:val="3"/>
                  <w:tcBorders>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学校或工作单位</w:t>
                  </w:r>
                </w:p>
              </w:tc>
              <w:tc>
                <w:tcPr>
                  <w:tcW w:w="1965" w:type="dxa"/>
                  <w:gridSpan w:val="2"/>
                  <w:tcBorders>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专    业</w:t>
                  </w:r>
                </w:p>
              </w:tc>
              <w:tc>
                <w:tcPr>
                  <w:tcW w:w="1020" w:type="dxa"/>
                  <w:tcBorders>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学历或职务</w:t>
                  </w:r>
                </w:p>
              </w:tc>
              <w:tc>
                <w:tcPr>
                  <w:tcW w:w="1018" w:type="dxa"/>
                  <w:tcBorders>
                    <w:left w:val="single" w:color="auto" w:sz="4" w:space="0"/>
                    <w:bottom w:val="single" w:color="auto" w:sz="4" w:space="0"/>
                  </w:tcBorders>
                  <w:vAlign w:val="center"/>
                </w:tcPr>
                <w:p>
                  <w:pPr>
                    <w:autoSpaceDE w:val="0"/>
                    <w:autoSpaceDN w:val="0"/>
                    <w:adjustRightInd w:val="0"/>
                    <w:jc w:val="center"/>
                    <w:rPr>
                      <w:kern w:val="0"/>
                      <w:lang w:eastAsia="zh-TW"/>
                    </w:rPr>
                  </w:pPr>
                  <w:r>
                    <w:rPr>
                      <w:rFonts w:hint="eastAsia"/>
                      <w:kern w:val="0"/>
                      <w:lang w:eastAsia="zh-TW"/>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71" w:type="dxa"/>
                  <w:vMerge w:val="continue"/>
                  <w:vAlign w:val="center"/>
                </w:tcPr>
                <w:p>
                  <w:pPr>
                    <w:autoSpaceDE w:val="0"/>
                    <w:autoSpaceDN w:val="0"/>
                    <w:adjustRightInd w:val="0"/>
                    <w:jc w:val="center"/>
                    <w:rPr>
                      <w:kern w:val="0"/>
                      <w:szCs w:val="21"/>
                    </w:rPr>
                  </w:pPr>
                </w:p>
              </w:tc>
              <w:tc>
                <w:tcPr>
                  <w:tcW w:w="1244" w:type="dxa"/>
                  <w:tcBorders>
                    <w:top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2008.9-2012.7</w:t>
                  </w:r>
                </w:p>
              </w:tc>
              <w:tc>
                <w:tcPr>
                  <w:tcW w:w="2329" w:type="dxa"/>
                  <w:gridSpan w:val="3"/>
                  <w:tcBorders>
                    <w:top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沈阳工业大学</w:t>
                  </w:r>
                </w:p>
              </w:tc>
              <w:tc>
                <w:tcPr>
                  <w:tcW w:w="196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计算机科学与技术</w:t>
                  </w: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本科</w:t>
                  </w:r>
                </w:p>
              </w:tc>
              <w:tc>
                <w:tcPr>
                  <w:tcW w:w="1018" w:type="dxa"/>
                  <w:tcBorders>
                    <w:top w:val="single" w:color="auto" w:sz="4" w:space="0"/>
                    <w:left w:val="single" w:color="auto" w:sz="4" w:space="0"/>
                    <w:bottom w:val="single" w:color="auto" w:sz="4" w:space="0"/>
                  </w:tcBorders>
                  <w:vAlign w:val="center"/>
                </w:tcPr>
                <w:p>
                  <w:pPr>
                    <w:autoSpaceDE w:val="0"/>
                    <w:autoSpaceDN w:val="0"/>
                    <w:adjustRightInd w:val="0"/>
                    <w:jc w:val="center"/>
                    <w:rPr>
                      <w:kern w:val="0"/>
                      <w:lang w:eastAsia="zh-TW"/>
                    </w:rPr>
                  </w:pPr>
                  <w:r>
                    <w:rPr>
                      <w:rFonts w:hint="eastAsia"/>
                      <w:kern w:val="0"/>
                      <w:lang w:eastAsia="zh-TW"/>
                    </w:rPr>
                    <w:t>学制</w:t>
                  </w:r>
                  <w:r>
                    <w:rPr>
                      <w:rFonts w:hint="eastAsia"/>
                      <w:kern w:val="0"/>
                    </w:rPr>
                    <w:t>4</w:t>
                  </w:r>
                  <w:r>
                    <w:rPr>
                      <w:rFonts w:hint="eastAsia"/>
                      <w:kern w:val="0"/>
                      <w:lang w:eastAsia="zh-TW"/>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trPr>
              <w:tc>
                <w:tcPr>
                  <w:tcW w:w="1371" w:type="dxa"/>
                  <w:vMerge w:val="continue"/>
                  <w:vAlign w:val="center"/>
                </w:tcPr>
                <w:p>
                  <w:pPr>
                    <w:autoSpaceDE w:val="0"/>
                    <w:autoSpaceDN w:val="0"/>
                    <w:adjustRightInd w:val="0"/>
                    <w:jc w:val="center"/>
                    <w:rPr>
                      <w:kern w:val="0"/>
                      <w:szCs w:val="21"/>
                    </w:rPr>
                  </w:pPr>
                </w:p>
              </w:tc>
              <w:tc>
                <w:tcPr>
                  <w:tcW w:w="1244" w:type="dxa"/>
                  <w:tcBorders>
                    <w:top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2017.7-2019.12</w:t>
                  </w:r>
                </w:p>
              </w:tc>
              <w:tc>
                <w:tcPr>
                  <w:tcW w:w="2329" w:type="dxa"/>
                  <w:gridSpan w:val="3"/>
                  <w:tcBorders>
                    <w:top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p>
                <w:p>
                  <w:pPr>
                    <w:autoSpaceDE w:val="0"/>
                    <w:autoSpaceDN w:val="0"/>
                    <w:adjustRightInd w:val="0"/>
                    <w:jc w:val="center"/>
                    <w:rPr>
                      <w:kern w:val="0"/>
                      <w:lang w:eastAsia="zh-TW"/>
                    </w:rPr>
                  </w:pPr>
                  <w:r>
                    <w:rPr>
                      <w:rFonts w:hint="eastAsia"/>
                      <w:kern w:val="0"/>
                      <w:lang w:eastAsia="zh-TW"/>
                    </w:rPr>
                    <w:t>大连理工大学</w:t>
                  </w:r>
                </w:p>
                <w:p>
                  <w:pPr>
                    <w:autoSpaceDE w:val="0"/>
                    <w:autoSpaceDN w:val="0"/>
                    <w:adjustRightInd w:val="0"/>
                    <w:jc w:val="center"/>
                    <w:rPr>
                      <w:kern w:val="0"/>
                      <w:lang w:eastAsia="zh-TW"/>
                    </w:rPr>
                  </w:pPr>
                </w:p>
              </w:tc>
              <w:tc>
                <w:tcPr>
                  <w:tcW w:w="196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p>
                <w:p>
                  <w:pPr>
                    <w:autoSpaceDE w:val="0"/>
                    <w:autoSpaceDN w:val="0"/>
                    <w:adjustRightInd w:val="0"/>
                    <w:jc w:val="center"/>
                    <w:rPr>
                      <w:kern w:val="0"/>
                      <w:lang w:eastAsia="zh-TW"/>
                    </w:rPr>
                  </w:pPr>
                  <w:r>
                    <w:rPr>
                      <w:rFonts w:hint="eastAsia"/>
                      <w:kern w:val="0"/>
                      <w:lang w:eastAsia="zh-TW"/>
                    </w:rPr>
                    <w:t>工程管理</w:t>
                  </w:r>
                </w:p>
                <w:p>
                  <w:pPr>
                    <w:autoSpaceDE w:val="0"/>
                    <w:autoSpaceDN w:val="0"/>
                    <w:adjustRightInd w:val="0"/>
                    <w:jc w:val="center"/>
                    <w:rPr>
                      <w:kern w:val="0"/>
                      <w:lang w:eastAsia="zh-TW"/>
                    </w:rPr>
                  </w:pPr>
                </w:p>
              </w:tc>
              <w:tc>
                <w:tcPr>
                  <w:tcW w:w="10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硕士研究生</w:t>
                  </w:r>
                </w:p>
              </w:tc>
              <w:tc>
                <w:tcPr>
                  <w:tcW w:w="1018" w:type="dxa"/>
                  <w:tcBorders>
                    <w:top w:val="single" w:color="auto" w:sz="4" w:space="0"/>
                    <w:left w:val="single" w:color="auto" w:sz="4" w:space="0"/>
                    <w:bottom w:val="single" w:color="auto" w:sz="4" w:space="0"/>
                  </w:tcBorders>
                  <w:vAlign w:val="center"/>
                </w:tcPr>
                <w:p>
                  <w:pPr>
                    <w:autoSpaceDE w:val="0"/>
                    <w:autoSpaceDN w:val="0"/>
                    <w:adjustRightInd w:val="0"/>
                    <w:jc w:val="center"/>
                    <w:rPr>
                      <w:kern w:val="0"/>
                      <w:lang w:eastAsia="zh-TW"/>
                    </w:rPr>
                  </w:pPr>
                  <w:r>
                    <w:rPr>
                      <w:rFonts w:hint="eastAsia"/>
                      <w:kern w:val="0"/>
                      <w:lang w:eastAsia="zh-TW"/>
                    </w:rPr>
                    <w:t>学制</w:t>
                  </w:r>
                  <w:r>
                    <w:rPr>
                      <w:rFonts w:hint="eastAsia"/>
                      <w:kern w:val="0"/>
                    </w:rPr>
                    <w:t>2.5</w:t>
                  </w:r>
                  <w:r>
                    <w:rPr>
                      <w:rFonts w:hint="eastAsia"/>
                      <w:kern w:val="0"/>
                      <w:lang w:eastAsia="zh-TW"/>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4" w:hRule="atLeast"/>
              </w:trPr>
              <w:tc>
                <w:tcPr>
                  <w:tcW w:w="1371" w:type="dxa"/>
                  <w:vMerge w:val="continue"/>
                  <w:vAlign w:val="center"/>
                </w:tcPr>
                <w:p>
                  <w:pPr>
                    <w:autoSpaceDE w:val="0"/>
                    <w:autoSpaceDN w:val="0"/>
                    <w:adjustRightInd w:val="0"/>
                    <w:jc w:val="center"/>
                    <w:rPr>
                      <w:kern w:val="0"/>
                      <w:szCs w:val="21"/>
                    </w:rPr>
                  </w:pPr>
                </w:p>
              </w:tc>
              <w:tc>
                <w:tcPr>
                  <w:tcW w:w="1244" w:type="dxa"/>
                  <w:tcBorders>
                    <w:top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2012.07-至今</w:t>
                  </w:r>
                </w:p>
              </w:tc>
              <w:tc>
                <w:tcPr>
                  <w:tcW w:w="2329" w:type="dxa"/>
                  <w:gridSpan w:val="3"/>
                  <w:tcBorders>
                    <w:top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辽宁艾特斯智能交通技术有限公司</w:t>
                  </w:r>
                </w:p>
              </w:tc>
              <w:tc>
                <w:tcPr>
                  <w:tcW w:w="1965" w:type="dxa"/>
                  <w:gridSpan w:val="2"/>
                  <w:tcBorders>
                    <w:top w:val="single" w:color="auto" w:sz="4" w:space="0"/>
                    <w:left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机电工程</w:t>
                  </w:r>
                </w:p>
              </w:tc>
              <w:tc>
                <w:tcPr>
                  <w:tcW w:w="1020" w:type="dxa"/>
                  <w:tcBorders>
                    <w:top w:val="single" w:color="auto" w:sz="4" w:space="0"/>
                    <w:left w:val="single" w:color="auto" w:sz="4" w:space="0"/>
                    <w:right w:val="single" w:color="auto" w:sz="4" w:space="0"/>
                  </w:tcBorders>
                  <w:vAlign w:val="center"/>
                </w:tcPr>
                <w:p>
                  <w:pPr>
                    <w:autoSpaceDE w:val="0"/>
                    <w:autoSpaceDN w:val="0"/>
                    <w:adjustRightInd w:val="0"/>
                    <w:jc w:val="center"/>
                    <w:rPr>
                      <w:kern w:val="0"/>
                      <w:lang w:eastAsia="zh-TW"/>
                    </w:rPr>
                  </w:pPr>
                  <w:r>
                    <w:rPr>
                      <w:rFonts w:hint="eastAsia"/>
                      <w:kern w:val="0"/>
                      <w:lang w:eastAsia="zh-TW"/>
                    </w:rPr>
                    <w:t>工程师</w:t>
                  </w:r>
                </w:p>
              </w:tc>
              <w:tc>
                <w:tcPr>
                  <w:tcW w:w="1018" w:type="dxa"/>
                  <w:tcBorders>
                    <w:top w:val="single" w:color="auto" w:sz="4" w:space="0"/>
                    <w:left w:val="single" w:color="auto" w:sz="4" w:space="0"/>
                  </w:tcBorders>
                  <w:vAlign w:val="center"/>
                </w:tcPr>
                <w:p>
                  <w:pPr>
                    <w:autoSpaceDE w:val="0"/>
                    <w:autoSpaceDN w:val="0"/>
                    <w:adjustRightInd w:val="0"/>
                    <w:jc w:val="center"/>
                    <w:rPr>
                      <w:kern w:val="0"/>
                      <w:lang w:eastAsia="zh-TW"/>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24" w:hRule="atLeast"/>
              </w:trPr>
              <w:tc>
                <w:tcPr>
                  <w:tcW w:w="1371" w:type="dxa"/>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Cs w:val="21"/>
                    </w:rPr>
                  </w:pPr>
                  <w:r>
                    <w:rPr>
                      <w:rFonts w:hint="eastAsia"/>
                      <w:kern w:val="0"/>
                    </w:rPr>
                    <w:t>绩</w:t>
                  </w:r>
                </w:p>
              </w:tc>
              <w:tc>
                <w:tcPr>
                  <w:tcW w:w="7576" w:type="dxa"/>
                  <w:gridSpan w:val="8"/>
                  <w:vAlign w:val="center"/>
                </w:tcPr>
                <w:p>
                  <w:pPr>
                    <w:autoSpaceDE w:val="0"/>
                    <w:autoSpaceDN w:val="0"/>
                    <w:adjustRightInd w:val="0"/>
                    <w:ind w:firstLine="180" w:firstLineChars="100"/>
                    <w:jc w:val="center"/>
                    <w:rPr>
                      <w:rFonts w:ascii="Arial" w:hAnsi="Arial" w:cs="Arial"/>
                      <w:color w:val="333333"/>
                      <w:sz w:val="19"/>
                      <w:szCs w:val="19"/>
                      <w:shd w:val="clear" w:color="auto" w:fill="FFFFFF"/>
                    </w:rPr>
                  </w:pPr>
                  <w:r>
                    <w:rPr>
                      <w:rFonts w:ascii="宋体"/>
                      <w:kern w:val="0"/>
                      <w:sz w:val="18"/>
                      <w:szCs w:val="18"/>
                    </w:rPr>
                    <w:t xml:space="preserve">  </w:t>
                  </w:r>
                  <w:r>
                    <w:rPr>
                      <w:rFonts w:ascii="Arial" w:hAnsi="Arial" w:cs="Arial"/>
                      <w:color w:val="333333"/>
                      <w:sz w:val="19"/>
                      <w:szCs w:val="19"/>
                      <w:shd w:val="clear" w:color="auto" w:fill="FFFFFF"/>
                    </w:rPr>
                    <w:t> </w:t>
                  </w:r>
                </w:p>
                <w:p>
                  <w:pPr>
                    <w:autoSpaceDE w:val="0"/>
                    <w:autoSpaceDN w:val="0"/>
                    <w:adjustRightInd w:val="0"/>
                    <w:ind w:firstLine="420" w:firstLineChars="200"/>
                    <w:jc w:val="left"/>
                    <w:rPr>
                      <w:kern w:val="0"/>
                      <w:szCs w:val="21"/>
                    </w:rPr>
                  </w:pPr>
                  <w:r>
                    <w:rPr>
                      <w:kern w:val="0"/>
                      <w:szCs w:val="21"/>
                    </w:rPr>
                    <w:t>该同志多年来爱岗敬业</w:t>
                  </w:r>
                  <w:r>
                    <w:rPr>
                      <w:rFonts w:hint="eastAsia"/>
                      <w:kern w:val="0"/>
                      <w:szCs w:val="21"/>
                    </w:rPr>
                    <w:t>，勤勤恳恳，能全面地履行职务职责。能力方面，该同事从事项目管理工作，业务能力强，能较快适应并掌握工作情况，善于处理工作中碰到的各类问题并具有独到的见解。同时具有较强的数据处理和计算机编程能力，是一个会想事、能办事、办好事的好员工；工作方面，该同事能够脚踏实地、求真务实，工作作风细致、谦虚谨慎、待人热情。在公司业务繁忙的情况下，主动工作，经常加班加点，在同事交流过程中获好的评价。</w:t>
                  </w:r>
                </w:p>
                <w:p>
                  <w:pPr>
                    <w:ind w:firstLine="420" w:firstLineChars="200"/>
                    <w:jc w:val="left"/>
                    <w:rPr>
                      <w:kern w:val="0"/>
                      <w:szCs w:val="21"/>
                    </w:rPr>
                  </w:pPr>
                  <w:r>
                    <w:rPr>
                      <w:rFonts w:hint="eastAsia"/>
                      <w:kern w:val="0"/>
                      <w:szCs w:val="21"/>
                    </w:rPr>
                    <w:t>同意推荐何静环同志参加高级工程师的评审。</w:t>
                  </w:r>
                </w:p>
                <w:p>
                  <w:pPr>
                    <w:autoSpaceDE w:val="0"/>
                    <w:autoSpaceDN w:val="0"/>
                    <w:adjustRightInd w:val="0"/>
                    <w:rPr>
                      <w:rFonts w:ascii="宋体"/>
                      <w:kern w:val="0"/>
                      <w:sz w:val="18"/>
                      <w:szCs w:val="18"/>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ind w:firstLine="210" w:firstLineChars="100"/>
                    <w:jc w:val="center"/>
                    <w:rPr>
                      <w:rFonts w:ascii="宋体"/>
                      <w:kern w:val="0"/>
                    </w:rPr>
                  </w:pPr>
                </w:p>
                <w:p>
                  <w:pPr>
                    <w:autoSpaceDE w:val="0"/>
                    <w:autoSpaceDN w:val="0"/>
                    <w:adjustRightInd w:val="0"/>
                    <w:ind w:firstLine="210" w:firstLineChars="100"/>
                    <w:jc w:val="center"/>
                    <w:rPr>
                      <w:rFonts w:ascii="宋体"/>
                      <w:kern w:val="0"/>
                    </w:rPr>
                  </w:pPr>
                  <w:r>
                    <w:rPr>
                      <w:rFonts w:hint="eastAsia" w:ascii="宋体"/>
                      <w:kern w:val="0"/>
                    </w:rPr>
                    <w:t xml:space="preserve">            年      月      日</w:t>
                  </w:r>
                </w:p>
                <w:p>
                  <w:pPr>
                    <w:autoSpaceDE w:val="0"/>
                    <w:autoSpaceDN w:val="0"/>
                    <w:adjustRightInd w:val="0"/>
                    <w:jc w:val="left"/>
                    <w:rPr>
                      <w:rFonts w:ascii="宋体"/>
                      <w:kern w:val="0"/>
                    </w:rPr>
                  </w:pPr>
                  <w:r>
                    <w:rPr>
                      <w:rFonts w:hint="eastAsia"/>
                      <w:kern w:val="0"/>
                      <w:lang w:eastAsia="zh-TW"/>
                    </w:rPr>
                    <w:t>单位推荐档次：</w:t>
                  </w:r>
                  <w:r>
                    <w:rPr>
                      <w:rFonts w:hint="eastAsia"/>
                      <w:kern w:val="0"/>
                    </w:rPr>
                    <w:t>B</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p>
                  <w:pPr>
                    <w:autoSpaceDE w:val="0"/>
                    <w:autoSpaceDN w:val="0"/>
                    <w:adjustRightInd w:val="0"/>
                    <w:jc w:val="left"/>
                    <w:rPr>
                      <w:rFonts w:ascii="宋体"/>
                      <w:kern w:val="0"/>
                    </w:rPr>
                  </w:pPr>
                </w:p>
              </w:tc>
            </w:tr>
          </w:tbl>
          <w:tbl>
            <w:tblPr>
              <w:tblStyle w:val="4"/>
              <w:tblpPr w:leftFromText="180" w:rightFromText="180" w:vertAnchor="text" w:horzAnchor="page" w:tblpX="-381" w:tblpY="-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66"/>
              <w:gridCol w:w="3119"/>
              <w:gridCol w:w="3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1006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kern w:val="0"/>
                      <w:sz w:val="24"/>
                    </w:rPr>
                  </w:pPr>
                  <w:bookmarkStart w:id="0" w:name="_Hlk116159463"/>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68" w:hRule="atLeast"/>
              </w:trPr>
              <w:tc>
                <w:tcPr>
                  <w:tcW w:w="10060" w:type="dxa"/>
                  <w:gridSpan w:val="3"/>
                  <w:tcBorders>
                    <w:top w:val="single" w:color="auto" w:sz="4" w:space="0"/>
                    <w:left w:val="single" w:color="auto" w:sz="4" w:space="0"/>
                    <w:bottom w:val="single" w:color="auto" w:sz="4" w:space="0"/>
                    <w:right w:val="single" w:color="auto" w:sz="4" w:space="0"/>
                  </w:tcBorders>
                  <w:vAlign w:val="center"/>
                </w:tcPr>
                <w:p>
                  <w:pPr>
                    <w:numPr>
                      <w:ilvl w:val="0"/>
                      <w:numId w:val="1"/>
                    </w:numPr>
                    <w:autoSpaceDE w:val="0"/>
                    <w:autoSpaceDN w:val="0"/>
                    <w:adjustRightInd w:val="0"/>
                    <w:rPr>
                      <w:rFonts w:ascii="宋体" w:hAnsi="宋体" w:cs="宋体"/>
                      <w:b/>
                      <w:bCs/>
                      <w:color w:val="000000"/>
                      <w:kern w:val="0"/>
                      <w:szCs w:val="21"/>
                      <w:lang w:bidi="ar"/>
                    </w:rPr>
                  </w:pPr>
                  <w:r>
                    <w:rPr>
                      <w:rFonts w:hint="eastAsia" w:ascii="宋体" w:hAnsi="宋体" w:cs="宋体"/>
                      <w:b/>
                      <w:bCs/>
                      <w:color w:val="000000"/>
                      <w:kern w:val="0"/>
                      <w:szCs w:val="21"/>
                      <w:lang w:bidi="ar"/>
                    </w:rPr>
                    <w:t>主要业绩成果：</w:t>
                  </w:r>
                </w:p>
                <w:tbl>
                  <w:tblPr>
                    <w:tblStyle w:val="4"/>
                    <w:tblpPr w:leftFromText="180" w:rightFromText="180" w:vertAnchor="text" w:horzAnchor="page" w:tblpX="88" w:tblpY="161"/>
                    <w:tblOverlap w:val="never"/>
                    <w:tblW w:w="9781" w:type="dxa"/>
                    <w:tblInd w:w="0" w:type="dxa"/>
                    <w:tblLayout w:type="fixed"/>
                    <w:tblCellMar>
                      <w:top w:w="0" w:type="dxa"/>
                      <w:left w:w="108" w:type="dxa"/>
                      <w:bottom w:w="0" w:type="dxa"/>
                      <w:right w:w="108" w:type="dxa"/>
                    </w:tblCellMar>
                  </w:tblPr>
                  <w:tblGrid>
                    <w:gridCol w:w="709"/>
                    <w:gridCol w:w="1134"/>
                    <w:gridCol w:w="5387"/>
                    <w:gridCol w:w="1134"/>
                    <w:gridCol w:w="1417"/>
                  </w:tblGrid>
                  <w:tr>
                    <w:tblPrEx>
                      <w:tblCellMar>
                        <w:top w:w="0" w:type="dxa"/>
                        <w:left w:w="108" w:type="dxa"/>
                        <w:bottom w:w="0" w:type="dxa"/>
                        <w:right w:w="108" w:type="dxa"/>
                      </w:tblCellMar>
                    </w:tblPrEx>
                    <w:trPr>
                      <w:trHeight w:val="227" w:hRule="atLeast"/>
                      <w:tblHeader/>
                    </w:trPr>
                    <w:tc>
                      <w:tcPr>
                        <w:tcW w:w="709" w:type="dxa"/>
                        <w:noWrap/>
                        <w:vAlign w:val="center"/>
                      </w:tcPr>
                      <w:p>
                        <w:pPr>
                          <w:widowControl/>
                          <w:adjustRightInd w:val="0"/>
                          <w:snapToGrid w:val="0"/>
                          <w:textAlignment w:val="center"/>
                          <w:rPr>
                            <w:b/>
                            <w:bCs/>
                            <w:w w:val="60"/>
                            <w:kern w:val="0"/>
                            <w:szCs w:val="21"/>
                          </w:rPr>
                        </w:pPr>
                        <w:r>
                          <w:rPr>
                            <w:rFonts w:hint="eastAsia" w:ascii="宋体" w:hAnsi="宋体" w:cs="宋体"/>
                            <w:b/>
                            <w:bCs/>
                            <w:color w:val="000000"/>
                            <w:kern w:val="0"/>
                            <w:szCs w:val="21"/>
                            <w:lang w:bidi="ar"/>
                          </w:rPr>
                          <w:t>顺序</w:t>
                        </w:r>
                      </w:p>
                    </w:tc>
                    <w:tc>
                      <w:tcPr>
                        <w:tcW w:w="1134" w:type="dxa"/>
                        <w:noWrap/>
                        <w:vAlign w:val="center"/>
                      </w:tcPr>
                      <w:p>
                        <w:pPr>
                          <w:widowControl/>
                          <w:adjustRightInd w:val="0"/>
                          <w:snapToGrid w:val="0"/>
                          <w:textAlignment w:val="center"/>
                          <w:rPr>
                            <w:rFonts w:ascii="宋体" w:hAnsi="宋体" w:cs="宋体"/>
                            <w:b/>
                            <w:bCs/>
                            <w:color w:val="000000"/>
                            <w:kern w:val="0"/>
                            <w:szCs w:val="21"/>
                            <w:lang w:bidi="ar"/>
                          </w:rPr>
                        </w:pPr>
                        <w:r>
                          <w:rPr>
                            <w:rFonts w:hint="eastAsia" w:ascii="宋体" w:hAnsi="宋体" w:cs="宋体"/>
                            <w:b/>
                            <w:bCs/>
                            <w:color w:val="000000"/>
                            <w:kern w:val="0"/>
                            <w:szCs w:val="21"/>
                            <w:lang w:bidi="ar"/>
                          </w:rPr>
                          <w:t>完成时间</w:t>
                        </w:r>
                      </w:p>
                    </w:tc>
                    <w:tc>
                      <w:tcPr>
                        <w:tcW w:w="7938" w:type="dxa"/>
                        <w:gridSpan w:val="3"/>
                        <w:noWrap/>
                        <w:vAlign w:val="center"/>
                      </w:tcPr>
                      <w:p>
                        <w:pPr>
                          <w:widowControl/>
                          <w:adjustRightInd w:val="0"/>
                          <w:snapToGrid w:val="0"/>
                          <w:jc w:val="center"/>
                          <w:textAlignment w:val="center"/>
                          <w:rPr>
                            <w:rFonts w:ascii="宋体" w:hAnsi="宋体" w:cs="宋体"/>
                            <w:color w:val="000000"/>
                            <w:sz w:val="13"/>
                            <w:szCs w:val="13"/>
                          </w:rPr>
                        </w:pPr>
                        <w:r>
                          <w:rPr>
                            <w:rFonts w:ascii="宋体" w:hAnsi="宋体" w:cs="宋体"/>
                            <w:b/>
                            <w:bCs/>
                            <w:color w:val="000000"/>
                            <w:kern w:val="0"/>
                            <w:sz w:val="15"/>
                            <w:szCs w:val="15"/>
                            <w:lang w:bidi="ar"/>
                          </w:rPr>
                          <w:t xml:space="preserve">                   </w:t>
                        </w:r>
                        <w:r>
                          <w:rPr>
                            <w:rFonts w:hint="eastAsia" w:ascii="宋体" w:hAnsi="宋体" w:cs="宋体"/>
                            <w:b/>
                            <w:bCs/>
                            <w:color w:val="000000"/>
                            <w:kern w:val="0"/>
                            <w:sz w:val="15"/>
                            <w:szCs w:val="15"/>
                            <w:lang w:bidi="ar"/>
                          </w:rPr>
                          <w:t xml:space="preserve"> </w:t>
                        </w:r>
                        <w:r>
                          <w:rPr>
                            <w:rFonts w:hint="eastAsia" w:ascii="宋体" w:hAnsi="宋体" w:cs="宋体"/>
                            <w:b/>
                            <w:bCs/>
                            <w:color w:val="000000"/>
                            <w:kern w:val="0"/>
                            <w:szCs w:val="21"/>
                            <w:lang w:bidi="ar"/>
                          </w:rPr>
                          <w:t>项目名称</w:t>
                        </w:r>
                        <w:r>
                          <w:rPr>
                            <w:rFonts w:hint="eastAsia" w:ascii="宋体" w:hAnsi="宋体" w:cs="宋体"/>
                            <w:b/>
                            <w:bCs/>
                            <w:color w:val="000000"/>
                            <w:kern w:val="0"/>
                            <w:sz w:val="15"/>
                            <w:szCs w:val="15"/>
                            <w:lang w:bidi="ar"/>
                          </w:rPr>
                          <w:t xml:space="preserve">   </w:t>
                        </w:r>
                        <w:r>
                          <w:rPr>
                            <w:rFonts w:hint="eastAsia" w:ascii="宋体" w:hAnsi="宋体" w:cs="宋体"/>
                            <w:color w:val="000000"/>
                            <w:kern w:val="0"/>
                            <w:sz w:val="13"/>
                            <w:szCs w:val="13"/>
                            <w:lang w:bidi="ar"/>
                          </w:rPr>
                          <w:t xml:space="preserve">                         </w:t>
                        </w:r>
                        <w:r>
                          <w:rPr>
                            <w:rFonts w:ascii="宋体" w:hAnsi="宋体" w:cs="宋体"/>
                            <w:color w:val="000000"/>
                            <w:kern w:val="0"/>
                            <w:sz w:val="13"/>
                            <w:szCs w:val="13"/>
                            <w:lang w:bidi="ar"/>
                          </w:rPr>
                          <w:t xml:space="preserve">                </w:t>
                        </w:r>
                        <w:r>
                          <w:rPr>
                            <w:rFonts w:hint="eastAsia" w:ascii="宋体" w:hAnsi="宋体" w:cs="宋体"/>
                            <w:b/>
                            <w:bCs/>
                            <w:color w:val="000000"/>
                            <w:kern w:val="0"/>
                            <w:szCs w:val="21"/>
                            <w:lang w:bidi="ar"/>
                          </w:rPr>
                          <w:t xml:space="preserve">项目等级 </w:t>
                        </w:r>
                        <w:r>
                          <w:rPr>
                            <w:rFonts w:hint="eastAsia" w:ascii="宋体" w:hAnsi="宋体" w:cs="宋体"/>
                            <w:color w:val="000000"/>
                            <w:kern w:val="0"/>
                            <w:sz w:val="13"/>
                            <w:szCs w:val="13"/>
                            <w:lang w:bidi="ar"/>
                          </w:rPr>
                          <w:t xml:space="preserve"> </w:t>
                        </w:r>
                        <w:r>
                          <w:rPr>
                            <w:rFonts w:ascii="宋体" w:hAnsi="宋体" w:cs="宋体"/>
                            <w:color w:val="000000"/>
                            <w:kern w:val="0"/>
                            <w:sz w:val="13"/>
                            <w:szCs w:val="13"/>
                            <w:lang w:bidi="ar"/>
                          </w:rPr>
                          <w:t xml:space="preserve">  </w:t>
                        </w:r>
                        <w:r>
                          <w:rPr>
                            <w:rFonts w:hint="eastAsia" w:ascii="宋体" w:hAnsi="宋体" w:cs="宋体"/>
                            <w:b/>
                            <w:bCs/>
                            <w:color w:val="000000"/>
                            <w:kern w:val="0"/>
                            <w:szCs w:val="21"/>
                            <w:lang w:bidi="ar"/>
                          </w:rPr>
                          <w:t>承担责任</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1</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2022.10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高速公路智能稽核关键技术和系统研究</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重点课题</w:t>
                        </w:r>
                      </w:p>
                    </w:tc>
                    <w:tc>
                      <w:tcPr>
                        <w:tcW w:w="1417" w:type="dxa"/>
                        <w:noWrap/>
                        <w:vAlign w:val="center"/>
                      </w:tcPr>
                      <w:p>
                        <w:pPr>
                          <w:widowControl/>
                          <w:adjustRightInd w:val="0"/>
                          <w:snapToGrid w:val="0"/>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主要研究人员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w:t>
                        </w:r>
                        <w:r>
                          <w:rPr>
                            <w:rFonts w:cs="宋体" w:asciiTheme="minorEastAsia" w:hAnsiTheme="minorEastAsia" w:eastAsiaTheme="minorEastAsia"/>
                            <w:color w:val="000000"/>
                            <w:kern w:val="0"/>
                            <w:sz w:val="18"/>
                            <w:szCs w:val="18"/>
                            <w:lang w:bidi="ar"/>
                          </w:rPr>
                          <w:t>19</w:t>
                        </w:r>
                        <w:r>
                          <w:rPr>
                            <w:rFonts w:hint="eastAsia" w:cs="宋体" w:asciiTheme="minorEastAsia" w:hAnsiTheme="minorEastAsia" w:eastAsiaTheme="minorEastAsia"/>
                            <w:color w:val="000000"/>
                            <w:kern w:val="0"/>
                            <w:sz w:val="18"/>
                            <w:szCs w:val="18"/>
                            <w:lang w:bidi="ar"/>
                          </w:rPr>
                          <w:t>.0</w:t>
                        </w:r>
                        <w:r>
                          <w:rPr>
                            <w:rFonts w:cs="宋体" w:asciiTheme="minorEastAsia" w:hAnsiTheme="minorEastAsia" w:eastAsiaTheme="minorEastAsia"/>
                            <w:color w:val="000000"/>
                            <w:kern w:val="0"/>
                            <w:sz w:val="18"/>
                            <w:szCs w:val="18"/>
                            <w:lang w:bidi="ar"/>
                          </w:rPr>
                          <w:t>2</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kern w:val="0"/>
                            <w:sz w:val="18"/>
                            <w:szCs w:val="18"/>
                            <w:lang w:bidi="ar"/>
                          </w:rPr>
                        </w:pPr>
                        <w:r>
                          <w:rPr>
                            <w:rFonts w:hint="eastAsia" w:cs="宋体" w:asciiTheme="minorEastAsia" w:hAnsiTheme="minorEastAsia" w:eastAsiaTheme="minorEastAsia"/>
                            <w:sz w:val="18"/>
                            <w:szCs w:val="18"/>
                          </w:rPr>
                          <w:t>音视频多源融合通讯技术在高速公路监控应急调度中的应用研究</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重点课题</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主要研究人员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kern w:val="0"/>
                            <w:sz w:val="18"/>
                            <w:szCs w:val="18"/>
                            <w:lang w:bidi="ar"/>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2019年辽宁省高速公路取消省界收费站项目三期机电工程设计施工总承包（鞍山分公司）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kern w:val="0"/>
                            <w:sz w:val="18"/>
                            <w:szCs w:val="18"/>
                            <w:lang w:bidi="ar"/>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2019年辽宁省高速公路取消省界收费站项目三期机电工程设计施工总承包（营口分公司）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kern w:val="0"/>
                            <w:sz w:val="18"/>
                            <w:szCs w:val="18"/>
                            <w:lang w:bidi="ar"/>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2019年辽宁省高速公路取消省界收费站项目三期机电工程设计施工总承包（大连分公司）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kern w:val="0"/>
                            <w:sz w:val="18"/>
                            <w:szCs w:val="18"/>
                            <w:lang w:bidi="ar"/>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2019年辽宁省高速公路取消省界收费站项目三期机电工程设计施工总承包（盘锦分公司）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2019年辽宁省高速公路取消省界收费站项目三期机电工程设计施工总承包（锦州分公司）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8</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2019年辽宁省高速公路取消省界收费站项目三期机电工程设计施工总承包（葫芦岛分公司）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9</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2019年辽宁省高速公路取消省界收费站项目三期机电工程设计施工总承包（金普分公司）</w:t>
                        </w:r>
                      </w:p>
                    </w:tc>
                    <w:tc>
                      <w:tcPr>
                        <w:tcW w:w="1134" w:type="dxa"/>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10</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2019年辽宁省高速公路取消省界收费站项目三期机电工程设计施工总承包（桃仙分公司）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11</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2019年辽宁省高速公路取消省界收费站项目三期机电工程设计施工总承包（沈抚分公司）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2019年辽宁省高速公路取消省界收费站项目三期机电工程设计施工总承包（铁岭分公司）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2019年辽宁省高速公路取消省界收费站项目三期机电工程设计施工总承包（阜新分公司）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2019年辽宁省高速公路取消省界收费站项目三期机电工程设计施工总承包（朝阳分公司）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highlight w:val="red"/>
                          </w:rPr>
                        </w:pPr>
                        <w:r>
                          <w:rPr>
                            <w:rFonts w:hint="eastAsia" w:cs="宋体" w:asciiTheme="minorEastAsia" w:hAnsiTheme="minorEastAsia" w:eastAsiaTheme="minorEastAsia"/>
                            <w:kern w:val="0"/>
                            <w:sz w:val="18"/>
                            <w:szCs w:val="18"/>
                            <w:lang w:bidi="ar"/>
                          </w:rPr>
                          <w:t>辽宁省高速公路入口称重检测设施建设项目机电工程施工（鞍山分公司）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highlight w:val="red"/>
                          </w:rPr>
                        </w:pPr>
                        <w:r>
                          <w:rPr>
                            <w:rFonts w:hint="eastAsia" w:cs="宋体" w:asciiTheme="minorEastAsia" w:hAnsiTheme="minorEastAsia" w:eastAsiaTheme="minorEastAsia"/>
                            <w:kern w:val="0"/>
                            <w:sz w:val="18"/>
                            <w:szCs w:val="18"/>
                            <w:lang w:bidi="ar"/>
                          </w:rPr>
                          <w:t>辽宁省高速公路入口称重检测设施建设项目机电工程施工（营口分公司）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highlight w:val="red"/>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辽宁省高速公路入口称重检测设施建设项目机电工程施工（大连分公司）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18</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辽宁省高速公路入口称重检测设施建设项目机电工程施工（盘锦分公司）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19</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辽宁省高速公路入口称重检测设施建设项目机电工程施工（锦州分公司）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辽宁省高速公路入口称重检测设施建设项目机电工程施工（葫芦岛分公司）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21</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辽宁省高速公路入口称重检测设施建设项目机电工程施工（金普分公司）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辽宁省高速公路入口称重检测设施建设项目机电工程施工（桃仙分公司）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辽宁省高速公路入口称重检测设施建设项目机电工程施工（沈抚分公司）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辽宁省高速公路入口称重检测设施建设项目机电工程施工（铁岭分公司）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辽宁省高速公路入口称重检测设施建设项目机电工程施工（阜新分公司）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辽宁省高速公路入口称重检测设施建设项目机电工程施工（朝阳分公司）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2019.09</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2019年辽宁省高速公路隧道提质升级改造工程设计施工总承包项目（鞍山分公司）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中型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28</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2019.09</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lang w:bidi="ar"/>
                          </w:rPr>
                          <w:t>2019年辽宁省高速公路隧道提质升级改造工程设计施工总承包项目（本溪分公司）</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29</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81省道温岭段改建工程隧道机电第JD-2标段施工</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30</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2019年辽宁省高速公路（辽宁中部环线）视频监测系统更新改造工程设计施工总承包（沈阳）</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中型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机电工程师</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31</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2019年辽宁省高速公路（辽宁中部环线）视频监测系统更新改造工程设计施工总承包（铁岭）</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小型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机电工程师</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辽宁省高速公路收费站标准化绿色通道车辆核验区建设项目</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辽宁省普通国省干线公路桥梁通行安全非现场执法系统建设项目</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2020年辽宁省高速公路视频云平台建设项目设计施工总承包</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2020年辽宁省高速公路情报板智慧诱导系统升级改造项目设计施工总承包项目</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2021.05</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沈阳至康平高速公路鸭绿江至新城子段机电工程设计施工总承包</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2021.04</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津石高速公路（海滨大道-荣乌高速）工程机电系统工程（第2标段）施工项目</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38</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2021.02</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2020年辽宁省高速公路（京哈段）通信系统接入层网络改造工程设计施工</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39</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2022.02</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2021年辽宁省高速公路ETC发行与互联网系统</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40</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2022.04</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2021年辽宁省高速公路联网收费稽核管理系统建设项目设计施工总承包</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41</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2021年辽宁省高速公路收费站入口称重检测系统升级工程设计施工总承包（桃仙）</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2021年辽宁省高速公路收费站入口称重检测系统升级工程设计施工总承包（金普）</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2021年辽宁省高速公路收费站入口称重检测系统升级工程设计施工总承包（沈阳）</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2021年辽宁省高速公路收费站入口称重检测系统升级工程设计施工总承包（朝阳）</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2021年辽宁省高速公路收费站入口称重检测系统升级工程设计施工总承包（铁岭）</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2021年辽宁省高速公路收费站入口称重检测系统升级工程设计施工总承包（大连）</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2021年辽宁省高速公路收费站入口称重检测系统升级工程设计施工总承包（沈抚）</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48</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2021年辽宁省高速公路收费站入口称重检测系统升级工程设计施工总承包（丹东）</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49</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2021年辽宁省高速公路收费站入口称重检测系统升级工程设计施工总承包（本溪）</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50</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2022.07</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2021年辽宁省高速公路收费站入口称重检测系统升级工程设计施工总承包（盘锦）</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核心技术人员</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cs="宋体" w:asciiTheme="minorEastAsia" w:hAnsiTheme="minorEastAsia" w:eastAsiaTheme="minorEastAsia"/>
                            <w:color w:val="000000"/>
                            <w:kern w:val="0"/>
                            <w:sz w:val="18"/>
                            <w:szCs w:val="18"/>
                            <w:lang w:bidi="ar"/>
                          </w:rPr>
                          <w:t>51</w:t>
                        </w:r>
                      </w:p>
                    </w:tc>
                    <w:tc>
                      <w:tcPr>
                        <w:tcW w:w="1134" w:type="dxa"/>
                        <w:noWrap/>
                        <w:vAlign w:val="center"/>
                      </w:tcPr>
                      <w:p>
                        <w:pPr>
                          <w:widowControl/>
                          <w:adjustRightInd w:val="0"/>
                          <w:snapToGrid w:val="0"/>
                          <w:ind w:firstLine="180" w:firstLineChars="100"/>
                          <w:textAlignment w:val="center"/>
                          <w:rPr>
                            <w:rFonts w:cs="宋体" w:asciiTheme="minorEastAsia" w:hAnsiTheme="minorEastAsia" w:eastAsiaTheme="minorEastAsia"/>
                            <w:color w:val="000000"/>
                            <w:kern w:val="0"/>
                            <w:sz w:val="18"/>
                            <w:szCs w:val="18"/>
                            <w:lang w:bidi="ar"/>
                          </w:rPr>
                        </w:pPr>
                        <w:r>
                          <w:rPr>
                            <w:rFonts w:cs="宋体" w:asciiTheme="minorEastAsia" w:hAnsiTheme="minorEastAsia" w:eastAsiaTheme="minorEastAsia"/>
                            <w:color w:val="000000"/>
                            <w:kern w:val="0"/>
                            <w:sz w:val="18"/>
                            <w:szCs w:val="18"/>
                            <w:lang w:bidi="ar"/>
                          </w:rPr>
                          <w:t>2019.05</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辽宁省高速公路取消省界收费站项目二期工程设计施工总承包</w:t>
                        </w:r>
                      </w:p>
                    </w:tc>
                    <w:tc>
                      <w:tcPr>
                        <w:tcW w:w="1134" w:type="dxa"/>
                        <w:noWrap/>
                        <w:vAlign w:val="center"/>
                      </w:tcPr>
                      <w:p>
                        <w:pPr>
                          <w:widowControl/>
                          <w:adjustRightInd w:val="0"/>
                          <w:snapToGrid w:val="0"/>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 xml:space="preserve"> </w:t>
                        </w:r>
                        <w:r>
                          <w:rPr>
                            <w:rFonts w:cs="宋体" w:asciiTheme="minorEastAsia" w:hAnsiTheme="minorEastAsia" w:eastAsiaTheme="minorEastAsia"/>
                            <w:color w:val="000000"/>
                            <w:kern w:val="0"/>
                            <w:sz w:val="18"/>
                            <w:szCs w:val="18"/>
                            <w:lang w:bidi="ar"/>
                          </w:rPr>
                          <w:t xml:space="preserve"> </w:t>
                        </w: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52</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2018.10</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贵州省交通大数据聚集节点项目初步设计</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53</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w:t>
                        </w:r>
                        <w:r>
                          <w:rPr>
                            <w:rFonts w:cs="宋体" w:asciiTheme="minorEastAsia" w:hAnsiTheme="minorEastAsia" w:eastAsiaTheme="minorEastAsia"/>
                            <w:color w:val="000000"/>
                            <w:kern w:val="0"/>
                            <w:sz w:val="18"/>
                            <w:szCs w:val="18"/>
                            <w:lang w:bidi="ar"/>
                          </w:rPr>
                          <w:t>9</w:t>
                        </w:r>
                        <w:r>
                          <w:rPr>
                            <w:rFonts w:hint="eastAsia" w:cs="宋体" w:asciiTheme="minorEastAsia" w:hAnsiTheme="minorEastAsia" w:eastAsiaTheme="minorEastAsia"/>
                            <w:color w:val="000000"/>
                            <w:kern w:val="0"/>
                            <w:sz w:val="18"/>
                            <w:szCs w:val="18"/>
                            <w:lang w:bidi="ar"/>
                          </w:rPr>
                          <w:t>.0</w:t>
                        </w:r>
                        <w:r>
                          <w:rPr>
                            <w:rFonts w:cs="宋体" w:asciiTheme="minorEastAsia" w:hAnsiTheme="minorEastAsia" w:eastAsiaTheme="minorEastAsia"/>
                            <w:color w:val="000000"/>
                            <w:kern w:val="0"/>
                            <w:sz w:val="18"/>
                            <w:szCs w:val="18"/>
                            <w:lang w:bidi="ar"/>
                          </w:rPr>
                          <w:t>1</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贵州高速集团营改增第四阶段机电系统建设工程一阶段施工图设计</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项目负责人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54</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2018.0</w:t>
                        </w:r>
                        <w:r>
                          <w:rPr>
                            <w:rFonts w:cs="宋体" w:asciiTheme="minorEastAsia" w:hAnsiTheme="minorEastAsia" w:eastAsiaTheme="minorEastAsia"/>
                            <w:color w:val="000000"/>
                            <w:kern w:val="0"/>
                            <w:sz w:val="18"/>
                            <w:szCs w:val="18"/>
                            <w:lang w:bidi="ar"/>
                          </w:rPr>
                          <w:t>6</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G75兰海高速(贵州境崇遵段）隧道机电系统修复养护工程</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55</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2018.08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遵义中心防雷接地系统修复养护工程施工图设计</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56</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2018.08</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贵阳中心防雷接地系统修复养护工程施工图设计</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主要负责人</w:t>
                        </w:r>
                      </w:p>
                    </w:tc>
                  </w:tr>
                  <w:tr>
                    <w:tblPrEx>
                      <w:tblCellMar>
                        <w:top w:w="0" w:type="dxa"/>
                        <w:left w:w="108" w:type="dxa"/>
                        <w:bottom w:w="0" w:type="dxa"/>
                        <w:right w:w="108" w:type="dxa"/>
                      </w:tblCellMar>
                    </w:tblPrEx>
                    <w:trPr>
                      <w:trHeight w:val="227" w:hRule="atLeast"/>
                    </w:trPr>
                    <w:tc>
                      <w:tcPr>
                        <w:tcW w:w="709"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57</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2018.05</w:t>
                        </w:r>
                      </w:p>
                    </w:tc>
                    <w:tc>
                      <w:tcPr>
                        <w:tcW w:w="538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贵州“营改增”第三阶段高清车牌识别系统升级改造项目设计</w:t>
                        </w:r>
                      </w:p>
                    </w:tc>
                    <w:tc>
                      <w:tcPr>
                        <w:tcW w:w="1134"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特大型</w:t>
                        </w:r>
                      </w:p>
                    </w:tc>
                    <w:tc>
                      <w:tcPr>
                        <w:tcW w:w="1417" w:type="dxa"/>
                        <w:noWrap/>
                        <w:vAlign w:val="center"/>
                      </w:tcPr>
                      <w:p>
                        <w:pPr>
                          <w:widowControl/>
                          <w:adjustRightInd w:val="0"/>
                          <w:snapToGrid w:val="0"/>
                          <w:jc w:val="center"/>
                          <w:textAlignment w:val="center"/>
                          <w:rPr>
                            <w:rFonts w:cs="宋体" w:asciiTheme="minorEastAsia" w:hAnsiTheme="minorEastAsia" w:eastAsiaTheme="minorEastAsia"/>
                            <w:color w:val="000000"/>
                            <w:kern w:val="0"/>
                            <w:sz w:val="18"/>
                            <w:szCs w:val="18"/>
                            <w:lang w:bidi="ar"/>
                          </w:rPr>
                        </w:pPr>
                        <w:r>
                          <w:rPr>
                            <w:rFonts w:hint="eastAsia" w:cs="宋体" w:asciiTheme="minorEastAsia" w:hAnsiTheme="minorEastAsia" w:eastAsiaTheme="minorEastAsia"/>
                            <w:color w:val="000000"/>
                            <w:kern w:val="0"/>
                            <w:sz w:val="18"/>
                            <w:szCs w:val="18"/>
                            <w:lang w:bidi="ar"/>
                          </w:rPr>
                          <w:t>项目负责人</w:t>
                        </w:r>
                      </w:p>
                    </w:tc>
                  </w:tr>
                </w:tbl>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rFonts w:cs="宋体" w:asciiTheme="minorEastAsia" w:hAnsiTheme="minorEastAsia" w:eastAsiaTheme="minorEastAsia"/>
                      <w:color w:val="000000"/>
                      <w:kern w:val="0"/>
                      <w:sz w:val="18"/>
                      <w:szCs w:val="18"/>
                      <w:lang w:bidi="ar"/>
                    </w:rPr>
                    <w:t>58      2022.02</w:t>
                  </w:r>
                  <w:r>
                    <w:rPr>
                      <w:rFonts w:hint="eastAsia" w:cs="宋体" w:asciiTheme="minorEastAsia" w:hAnsiTheme="minorEastAsia" w:eastAsiaTheme="minorEastAsia"/>
                      <w:color w:val="000000"/>
                      <w:kern w:val="0"/>
                      <w:sz w:val="18"/>
                      <w:szCs w:val="18"/>
                      <w:lang w:bidi="ar"/>
                    </w:rPr>
                    <w:t xml:space="preserve"> </w:t>
                  </w:r>
                  <w:r>
                    <w:rPr>
                      <w:rFonts w:cs="宋体" w:asciiTheme="minorEastAsia" w:hAnsiTheme="minorEastAsia" w:eastAsiaTheme="minorEastAsia"/>
                      <w:color w:val="000000"/>
                      <w:kern w:val="0"/>
                      <w:sz w:val="18"/>
                      <w:szCs w:val="18"/>
                      <w:lang w:bidi="ar"/>
                    </w:rPr>
                    <w:t xml:space="preserve">                </w:t>
                  </w:r>
                  <w:r>
                    <w:rPr>
                      <w:rFonts w:hint="eastAsia" w:cs="宋体" w:asciiTheme="minorEastAsia" w:hAnsiTheme="minorEastAsia" w:eastAsiaTheme="minorEastAsia"/>
                      <w:color w:val="000000"/>
                      <w:kern w:val="0"/>
                      <w:sz w:val="18"/>
                      <w:szCs w:val="18"/>
                      <w:lang w:bidi="ar"/>
                    </w:rPr>
                    <w:t xml:space="preserve">基于物联网的高速公路收费站控制系统 </w:t>
                  </w:r>
                  <w:r>
                    <w:rPr>
                      <w:rFonts w:cs="宋体" w:asciiTheme="minorEastAsia" w:hAnsiTheme="minorEastAsia" w:eastAsiaTheme="minorEastAsia"/>
                      <w:color w:val="000000"/>
                      <w:kern w:val="0"/>
                      <w:sz w:val="18"/>
                      <w:szCs w:val="18"/>
                      <w:lang w:bidi="ar"/>
                    </w:rPr>
                    <w:t xml:space="preserve">               </w:t>
                  </w:r>
                  <w:r>
                    <w:rPr>
                      <w:rFonts w:hint="eastAsia" w:cs="宋体" w:asciiTheme="minorEastAsia" w:hAnsiTheme="minorEastAsia" w:eastAsiaTheme="minorEastAsia"/>
                      <w:color w:val="000000"/>
                      <w:kern w:val="0"/>
                      <w:sz w:val="18"/>
                      <w:szCs w:val="18"/>
                      <w:lang w:bidi="ar"/>
                    </w:rPr>
                    <w:t xml:space="preserve">专利 </w:t>
                  </w:r>
                  <w:r>
                    <w:rPr>
                      <w:rFonts w:cs="宋体" w:asciiTheme="minorEastAsia" w:hAnsiTheme="minorEastAsia" w:eastAsiaTheme="minorEastAsia"/>
                      <w:color w:val="000000"/>
                      <w:kern w:val="0"/>
                      <w:sz w:val="18"/>
                      <w:szCs w:val="18"/>
                      <w:lang w:bidi="ar"/>
                    </w:rPr>
                    <w:t xml:space="preserve">         </w:t>
                  </w:r>
                  <w:r>
                    <w:rPr>
                      <w:rFonts w:hint="eastAsia" w:cs="宋体" w:asciiTheme="minorEastAsia" w:hAnsiTheme="minorEastAsia" w:eastAsiaTheme="minorEastAsia"/>
                      <w:color w:val="000000"/>
                      <w:kern w:val="0"/>
                      <w:sz w:val="18"/>
                      <w:szCs w:val="18"/>
                      <w:lang w:bidi="ar"/>
                    </w:rPr>
                    <w:t>第一</w:t>
                  </w:r>
                </w:p>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kern w:val="0"/>
                      <w:sz w:val="18"/>
                      <w:szCs w:val="18"/>
                    </w:rPr>
                    <w:t xml:space="preserve">59      2022.03                 </w:t>
                  </w:r>
                  <w:r>
                    <w:rPr>
                      <w:b/>
                      <w:bCs/>
                      <w:kern w:val="0"/>
                      <w:szCs w:val="20"/>
                    </w:rPr>
                    <w:t xml:space="preserve"> </w:t>
                  </w:r>
                  <w:r>
                    <w:rPr>
                      <w:rFonts w:hint="eastAsia"/>
                      <w:kern w:val="0"/>
                      <w:sz w:val="18"/>
                      <w:szCs w:val="18"/>
                    </w:rPr>
                    <w:t xml:space="preserve">高速公路收费站视频监控服务管理系统 </w:t>
                  </w:r>
                  <w:r>
                    <w:rPr>
                      <w:kern w:val="0"/>
                      <w:sz w:val="18"/>
                      <w:szCs w:val="18"/>
                    </w:rPr>
                    <w:t xml:space="preserve">               </w:t>
                  </w:r>
                  <w:r>
                    <w:rPr>
                      <w:rFonts w:hint="eastAsia"/>
                      <w:kern w:val="0"/>
                      <w:sz w:val="18"/>
                      <w:szCs w:val="18"/>
                    </w:rPr>
                    <w:t xml:space="preserve">专利 </w:t>
                  </w:r>
                  <w:r>
                    <w:rPr>
                      <w:kern w:val="0"/>
                      <w:sz w:val="18"/>
                      <w:szCs w:val="18"/>
                    </w:rPr>
                    <w:t xml:space="preserve">         </w:t>
                  </w:r>
                  <w:r>
                    <w:rPr>
                      <w:rFonts w:hint="eastAsia"/>
                      <w:kern w:val="0"/>
                      <w:sz w:val="18"/>
                      <w:szCs w:val="18"/>
                    </w:rPr>
                    <w:t>第一</w:t>
                  </w:r>
                </w:p>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rFonts w:hint="eastAsia"/>
                      <w:kern w:val="0"/>
                      <w:sz w:val="18"/>
                      <w:szCs w:val="18"/>
                    </w:rPr>
                    <w:t>6</w:t>
                  </w:r>
                  <w:r>
                    <w:rPr>
                      <w:kern w:val="0"/>
                      <w:sz w:val="18"/>
                      <w:szCs w:val="18"/>
                    </w:rPr>
                    <w:t xml:space="preserve">0      2022.01                   </w:t>
                  </w:r>
                  <w:r>
                    <w:rPr>
                      <w:rFonts w:hint="eastAsia"/>
                      <w:kern w:val="0"/>
                      <w:sz w:val="18"/>
                      <w:szCs w:val="18"/>
                    </w:rPr>
                    <w:t xml:space="preserve">联网收费站数据交换服务管理系统 </w:t>
                  </w:r>
                  <w:r>
                    <w:rPr>
                      <w:kern w:val="0"/>
                      <w:sz w:val="18"/>
                      <w:szCs w:val="18"/>
                    </w:rPr>
                    <w:t xml:space="preserve">                  </w:t>
                  </w:r>
                  <w:r>
                    <w:rPr>
                      <w:rFonts w:hint="eastAsia"/>
                      <w:kern w:val="0"/>
                      <w:sz w:val="18"/>
                      <w:szCs w:val="18"/>
                    </w:rPr>
                    <w:t xml:space="preserve">专利 </w:t>
                  </w:r>
                  <w:r>
                    <w:rPr>
                      <w:kern w:val="0"/>
                      <w:sz w:val="18"/>
                      <w:szCs w:val="18"/>
                    </w:rPr>
                    <w:t xml:space="preserve">         </w:t>
                  </w:r>
                  <w:r>
                    <w:rPr>
                      <w:rFonts w:hint="eastAsia"/>
                      <w:kern w:val="0"/>
                      <w:sz w:val="18"/>
                      <w:szCs w:val="18"/>
                    </w:rPr>
                    <w:t>第一</w:t>
                  </w:r>
                </w:p>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rFonts w:hint="eastAsia"/>
                      <w:kern w:val="0"/>
                      <w:sz w:val="18"/>
                      <w:szCs w:val="18"/>
                    </w:rPr>
                    <w:t>6</w:t>
                  </w:r>
                  <w:r>
                    <w:rPr>
                      <w:kern w:val="0"/>
                      <w:sz w:val="18"/>
                      <w:szCs w:val="18"/>
                    </w:rPr>
                    <w:t xml:space="preserve">1      2022.02                         </w:t>
                  </w:r>
                  <w:r>
                    <w:rPr>
                      <w:rFonts w:hint="eastAsia"/>
                      <w:kern w:val="0"/>
                      <w:sz w:val="18"/>
                      <w:szCs w:val="18"/>
                    </w:rPr>
                    <w:t xml:space="preserve">智能化收费站设备控制系统 </w:t>
                  </w:r>
                  <w:r>
                    <w:rPr>
                      <w:kern w:val="0"/>
                      <w:sz w:val="18"/>
                      <w:szCs w:val="18"/>
                    </w:rPr>
                    <w:t xml:space="preserve">                  </w:t>
                  </w:r>
                  <w:r>
                    <w:rPr>
                      <w:rFonts w:hint="eastAsia"/>
                      <w:kern w:val="0"/>
                      <w:sz w:val="18"/>
                      <w:szCs w:val="18"/>
                    </w:rPr>
                    <w:t xml:space="preserve">专利 </w:t>
                  </w:r>
                  <w:r>
                    <w:rPr>
                      <w:kern w:val="0"/>
                      <w:sz w:val="18"/>
                      <w:szCs w:val="18"/>
                    </w:rPr>
                    <w:t xml:space="preserve">         </w:t>
                  </w:r>
                  <w:r>
                    <w:rPr>
                      <w:rFonts w:hint="eastAsia"/>
                      <w:kern w:val="0"/>
                      <w:sz w:val="18"/>
                      <w:szCs w:val="18"/>
                    </w:rPr>
                    <w:t>第一</w:t>
                  </w:r>
                </w:p>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rFonts w:hint="eastAsia"/>
                      <w:kern w:val="0"/>
                      <w:sz w:val="18"/>
                      <w:szCs w:val="18"/>
                    </w:rPr>
                    <w:t>6</w:t>
                  </w:r>
                  <w:r>
                    <w:rPr>
                      <w:kern w:val="0"/>
                      <w:sz w:val="18"/>
                      <w:szCs w:val="18"/>
                    </w:rPr>
                    <w:t xml:space="preserve">2      2021.12                         </w:t>
                  </w:r>
                  <w:r>
                    <w:rPr>
                      <w:rFonts w:hint="eastAsia"/>
                      <w:kern w:val="0"/>
                      <w:sz w:val="18"/>
                      <w:szCs w:val="18"/>
                    </w:rPr>
                    <w:t xml:space="preserve">网络安全事件监测系统 </w:t>
                  </w:r>
                  <w:r>
                    <w:rPr>
                      <w:kern w:val="0"/>
                      <w:sz w:val="18"/>
                      <w:szCs w:val="18"/>
                    </w:rPr>
                    <w:t xml:space="preserve">                      </w:t>
                  </w:r>
                  <w:r>
                    <w:rPr>
                      <w:rFonts w:hint="eastAsia"/>
                      <w:kern w:val="0"/>
                      <w:sz w:val="18"/>
                      <w:szCs w:val="18"/>
                    </w:rPr>
                    <w:t xml:space="preserve">专利 </w:t>
                  </w:r>
                  <w:r>
                    <w:rPr>
                      <w:kern w:val="0"/>
                      <w:sz w:val="18"/>
                      <w:szCs w:val="18"/>
                    </w:rPr>
                    <w:t xml:space="preserve">         </w:t>
                  </w:r>
                  <w:r>
                    <w:rPr>
                      <w:rFonts w:hint="eastAsia"/>
                      <w:kern w:val="0"/>
                      <w:sz w:val="18"/>
                      <w:szCs w:val="18"/>
                    </w:rPr>
                    <w:t>第四</w:t>
                  </w:r>
                </w:p>
                <w:p>
                  <w:pPr>
                    <w:widowControl/>
                    <w:adjustRightInd w:val="0"/>
                    <w:snapToGrid w:val="0"/>
                    <w:ind w:firstLine="360" w:firstLineChars="200"/>
                    <w:textAlignment w:val="center"/>
                    <w:rPr>
                      <w:rFonts w:cs="宋体" w:asciiTheme="minorEastAsia" w:hAnsiTheme="minorEastAsia" w:eastAsiaTheme="minorEastAsia"/>
                      <w:color w:val="000000"/>
                      <w:kern w:val="0"/>
                      <w:sz w:val="18"/>
                      <w:szCs w:val="18"/>
                      <w:lang w:bidi="ar"/>
                    </w:rPr>
                  </w:pPr>
                  <w:r>
                    <w:rPr>
                      <w:rFonts w:hint="eastAsia"/>
                      <w:kern w:val="0"/>
                      <w:sz w:val="18"/>
                      <w:szCs w:val="18"/>
                    </w:rPr>
                    <w:t>6</w:t>
                  </w:r>
                  <w:r>
                    <w:rPr>
                      <w:kern w:val="0"/>
                      <w:sz w:val="18"/>
                      <w:szCs w:val="18"/>
                    </w:rPr>
                    <w:t xml:space="preserve">3      2021.07                  </w:t>
                  </w:r>
                  <w:r>
                    <w:rPr>
                      <w:rFonts w:hint="eastAsia"/>
                      <w:kern w:val="0"/>
                      <w:sz w:val="18"/>
                      <w:szCs w:val="18"/>
                    </w:rPr>
                    <w:t xml:space="preserve">国资国企“三重一大”决策与运行系统 </w:t>
                  </w:r>
                  <w:r>
                    <w:rPr>
                      <w:kern w:val="0"/>
                      <w:sz w:val="18"/>
                      <w:szCs w:val="18"/>
                    </w:rPr>
                    <w:t xml:space="preserve">               </w:t>
                  </w:r>
                  <w:r>
                    <w:rPr>
                      <w:rFonts w:hint="eastAsia"/>
                      <w:kern w:val="0"/>
                      <w:sz w:val="18"/>
                      <w:szCs w:val="18"/>
                    </w:rPr>
                    <w:t xml:space="preserve">专利 </w:t>
                  </w:r>
                  <w:r>
                    <w:rPr>
                      <w:kern w:val="0"/>
                      <w:sz w:val="18"/>
                      <w:szCs w:val="18"/>
                    </w:rPr>
                    <w:t xml:space="preserve">         </w:t>
                  </w:r>
                  <w:r>
                    <w:rPr>
                      <w:rFonts w:hint="eastAsia"/>
                      <w:kern w:val="0"/>
                      <w:sz w:val="18"/>
                      <w:szCs w:val="18"/>
                    </w:rPr>
                    <w:t>第五</w:t>
                  </w:r>
                </w:p>
                <w:p>
                  <w:pPr>
                    <w:widowControl/>
                    <w:adjustRightInd w:val="0"/>
                    <w:snapToGrid w:val="0"/>
                    <w:jc w:val="center"/>
                    <w:textAlignment w:val="center"/>
                    <w:rPr>
                      <w:b/>
                      <w:bCs/>
                      <w:kern w:val="0"/>
                      <w:szCs w:val="20"/>
                    </w:rPr>
                  </w:pPr>
                </w:p>
                <w:p>
                  <w:pPr>
                    <w:autoSpaceDE w:val="0"/>
                    <w:autoSpaceDN w:val="0"/>
                    <w:adjustRightInd w:val="0"/>
                    <w:rPr>
                      <w:b/>
                      <w:bCs/>
                      <w:kern w:val="0"/>
                      <w:szCs w:val="20"/>
                    </w:rPr>
                  </w:pPr>
                </w:p>
                <w:p>
                  <w:pPr>
                    <w:autoSpaceDE w:val="0"/>
                    <w:autoSpaceDN w:val="0"/>
                    <w:adjustRightInd w:val="0"/>
                    <w:rPr>
                      <w:b/>
                      <w:bCs/>
                      <w:kern w:val="0"/>
                      <w:szCs w:val="20"/>
                    </w:rPr>
                  </w:pPr>
                </w:p>
                <w:p>
                  <w:pPr>
                    <w:autoSpaceDE w:val="0"/>
                    <w:autoSpaceDN w:val="0"/>
                    <w:adjustRightInd w:val="0"/>
                    <w:rPr>
                      <w:b/>
                      <w:bCs/>
                      <w:kern w:val="0"/>
                      <w:szCs w:val="20"/>
                    </w:rPr>
                  </w:pPr>
                </w:p>
                <w:p>
                  <w:pPr>
                    <w:autoSpaceDE w:val="0"/>
                    <w:autoSpaceDN w:val="0"/>
                    <w:adjustRightInd w:val="0"/>
                    <w:rPr>
                      <w:b/>
                      <w:bCs/>
                      <w:kern w:val="0"/>
                      <w:szCs w:val="20"/>
                    </w:rPr>
                  </w:pPr>
                </w:p>
                <w:p>
                  <w:pPr>
                    <w:autoSpaceDE w:val="0"/>
                    <w:autoSpaceDN w:val="0"/>
                    <w:adjustRightInd w:val="0"/>
                    <w:rPr>
                      <w:b/>
                      <w:bCs/>
                      <w:kern w:val="0"/>
                      <w:szCs w:val="20"/>
                    </w:rPr>
                  </w:pPr>
                  <w:r>
                    <w:rPr>
                      <w:rFonts w:hint="eastAsia"/>
                      <w:b/>
                      <w:bCs/>
                      <w:kern w:val="0"/>
                      <w:szCs w:val="20"/>
                    </w:rPr>
                    <w:t>二、获奖项目：</w:t>
                  </w:r>
                </w:p>
                <w:tbl>
                  <w:tblPr>
                    <w:tblStyle w:val="4"/>
                    <w:tblW w:w="8952" w:type="dxa"/>
                    <w:tblInd w:w="5" w:type="dxa"/>
                    <w:tblLayout w:type="fixed"/>
                    <w:tblCellMar>
                      <w:top w:w="0" w:type="dxa"/>
                      <w:left w:w="108" w:type="dxa"/>
                      <w:bottom w:w="0" w:type="dxa"/>
                      <w:right w:w="108" w:type="dxa"/>
                    </w:tblCellMar>
                  </w:tblPr>
                  <w:tblGrid>
                    <w:gridCol w:w="703"/>
                    <w:gridCol w:w="3279"/>
                    <w:gridCol w:w="1650"/>
                    <w:gridCol w:w="1160"/>
                    <w:gridCol w:w="1180"/>
                    <w:gridCol w:w="980"/>
                  </w:tblGrid>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jc w:val="center"/>
                          <w:rPr>
                            <w:kern w:val="0"/>
                            <w:szCs w:val="21"/>
                          </w:rPr>
                        </w:pPr>
                        <w:r>
                          <w:rPr>
                            <w:rFonts w:hint="eastAsia"/>
                            <w:b/>
                            <w:bCs/>
                            <w:kern w:val="0"/>
                            <w:szCs w:val="21"/>
                          </w:rPr>
                          <w:t>顺序</w:t>
                        </w:r>
                      </w:p>
                    </w:tc>
                    <w:tc>
                      <w:tcPr>
                        <w:tcW w:w="3279" w:type="dxa"/>
                        <w:shd w:val="clear" w:color="auto" w:fill="auto"/>
                        <w:vAlign w:val="center"/>
                      </w:tcPr>
                      <w:p>
                        <w:pPr>
                          <w:adjustRightInd w:val="0"/>
                          <w:snapToGrid w:val="0"/>
                          <w:jc w:val="center"/>
                          <w:rPr>
                            <w:b/>
                            <w:bCs/>
                            <w:kern w:val="0"/>
                            <w:szCs w:val="21"/>
                          </w:rPr>
                        </w:pPr>
                        <w:r>
                          <w:rPr>
                            <w:rFonts w:hint="eastAsia"/>
                            <w:kern w:val="0"/>
                            <w:sz w:val="18"/>
                            <w:szCs w:val="18"/>
                          </w:rPr>
                          <w:t xml:space="preserve"> </w:t>
                        </w:r>
                        <w:r>
                          <w:rPr>
                            <w:rFonts w:hint="eastAsia"/>
                            <w:b/>
                            <w:bCs/>
                            <w:kern w:val="0"/>
                            <w:szCs w:val="21"/>
                          </w:rPr>
                          <w:t>获奖项目</w:t>
                        </w:r>
                      </w:p>
                    </w:tc>
                    <w:tc>
                      <w:tcPr>
                        <w:tcW w:w="1650" w:type="dxa"/>
                        <w:shd w:val="clear" w:color="auto" w:fill="auto"/>
                        <w:vAlign w:val="center"/>
                      </w:tcPr>
                      <w:p>
                        <w:pPr>
                          <w:adjustRightInd w:val="0"/>
                          <w:snapToGrid w:val="0"/>
                          <w:jc w:val="center"/>
                          <w:rPr>
                            <w:b/>
                            <w:bCs/>
                            <w:kern w:val="0"/>
                            <w:szCs w:val="21"/>
                          </w:rPr>
                        </w:pPr>
                        <w:r>
                          <w:rPr>
                            <w:rFonts w:hint="eastAsia"/>
                            <w:b/>
                            <w:bCs/>
                            <w:kern w:val="0"/>
                            <w:szCs w:val="21"/>
                          </w:rPr>
                          <w:t>获奖名称</w:t>
                        </w:r>
                      </w:p>
                    </w:tc>
                    <w:tc>
                      <w:tcPr>
                        <w:tcW w:w="1160" w:type="dxa"/>
                        <w:shd w:val="clear" w:color="auto" w:fill="auto"/>
                        <w:vAlign w:val="center"/>
                      </w:tcPr>
                      <w:p>
                        <w:pPr>
                          <w:adjustRightInd w:val="0"/>
                          <w:snapToGrid w:val="0"/>
                          <w:jc w:val="center"/>
                          <w:rPr>
                            <w:kern w:val="0"/>
                            <w:sz w:val="18"/>
                            <w:szCs w:val="18"/>
                          </w:rPr>
                        </w:pPr>
                        <w:r>
                          <w:rPr>
                            <w:rFonts w:hint="eastAsia"/>
                            <w:b/>
                            <w:bCs/>
                            <w:kern w:val="0"/>
                            <w:szCs w:val="21"/>
                          </w:rPr>
                          <w:t>获奖等级</w:t>
                        </w:r>
                      </w:p>
                    </w:tc>
                    <w:tc>
                      <w:tcPr>
                        <w:tcW w:w="1180" w:type="dxa"/>
                        <w:shd w:val="clear" w:color="auto" w:fill="auto"/>
                        <w:vAlign w:val="center"/>
                      </w:tcPr>
                      <w:p>
                        <w:pPr>
                          <w:adjustRightInd w:val="0"/>
                          <w:snapToGrid w:val="0"/>
                          <w:jc w:val="center"/>
                          <w:rPr>
                            <w:kern w:val="0"/>
                            <w:sz w:val="18"/>
                            <w:szCs w:val="18"/>
                          </w:rPr>
                        </w:pPr>
                        <w:r>
                          <w:rPr>
                            <w:rFonts w:hint="eastAsia"/>
                            <w:b/>
                            <w:bCs/>
                            <w:kern w:val="0"/>
                            <w:szCs w:val="21"/>
                          </w:rPr>
                          <w:t>获奖时间</w:t>
                        </w:r>
                      </w:p>
                    </w:tc>
                    <w:tc>
                      <w:tcPr>
                        <w:tcW w:w="980" w:type="dxa"/>
                        <w:shd w:val="clear" w:color="auto" w:fill="auto"/>
                        <w:vAlign w:val="center"/>
                      </w:tcPr>
                      <w:p>
                        <w:pPr>
                          <w:adjustRightInd w:val="0"/>
                          <w:snapToGrid w:val="0"/>
                          <w:jc w:val="center"/>
                          <w:rPr>
                            <w:kern w:val="0"/>
                            <w:sz w:val="18"/>
                            <w:szCs w:val="18"/>
                          </w:rPr>
                        </w:pPr>
                        <w:r>
                          <w:rPr>
                            <w:rFonts w:hint="eastAsia"/>
                            <w:b/>
                            <w:bCs/>
                            <w:kern w:val="0"/>
                            <w:szCs w:val="21"/>
                          </w:rPr>
                          <w:t>证书号</w:t>
                        </w:r>
                      </w:p>
                    </w:tc>
                  </w:tr>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jc w:val="center"/>
                          <w:rPr>
                            <w:kern w:val="0"/>
                            <w:sz w:val="18"/>
                            <w:szCs w:val="18"/>
                          </w:rPr>
                        </w:pPr>
                        <w:r>
                          <w:rPr>
                            <w:rFonts w:hint="eastAsia"/>
                            <w:kern w:val="0"/>
                            <w:sz w:val="18"/>
                            <w:szCs w:val="18"/>
                          </w:rPr>
                          <w:t>1</w:t>
                        </w:r>
                      </w:p>
                    </w:tc>
                    <w:tc>
                      <w:tcPr>
                        <w:tcW w:w="3279" w:type="dxa"/>
                        <w:shd w:val="clear" w:color="auto" w:fill="auto"/>
                        <w:vAlign w:val="center"/>
                      </w:tcPr>
                      <w:p>
                        <w:pPr>
                          <w:adjustRightInd w:val="0"/>
                          <w:snapToGrid w:val="0"/>
                          <w:jc w:val="center"/>
                          <w:rPr>
                            <w:kern w:val="0"/>
                            <w:sz w:val="18"/>
                            <w:szCs w:val="18"/>
                          </w:rPr>
                        </w:pPr>
                        <w:r>
                          <w:rPr>
                            <w:rFonts w:hint="eastAsia"/>
                            <w:kern w:val="0"/>
                            <w:sz w:val="18"/>
                            <w:szCs w:val="18"/>
                          </w:rPr>
                          <w:t>辽宁艾特斯智能交通技术有限公司</w:t>
                        </w:r>
                      </w:p>
                    </w:tc>
                    <w:tc>
                      <w:tcPr>
                        <w:tcW w:w="1650" w:type="dxa"/>
                        <w:shd w:val="clear" w:color="auto" w:fill="auto"/>
                        <w:vAlign w:val="center"/>
                      </w:tcPr>
                      <w:p>
                        <w:pPr>
                          <w:adjustRightInd w:val="0"/>
                          <w:snapToGrid w:val="0"/>
                          <w:jc w:val="center"/>
                          <w:rPr>
                            <w:kern w:val="0"/>
                            <w:sz w:val="18"/>
                            <w:szCs w:val="18"/>
                          </w:rPr>
                        </w:pPr>
                        <w:r>
                          <w:rPr>
                            <w:rFonts w:hint="eastAsia"/>
                            <w:kern w:val="0"/>
                            <w:sz w:val="18"/>
                            <w:szCs w:val="18"/>
                          </w:rPr>
                          <w:t>优秀工作者</w:t>
                        </w:r>
                      </w:p>
                    </w:tc>
                    <w:tc>
                      <w:tcPr>
                        <w:tcW w:w="1160" w:type="dxa"/>
                        <w:shd w:val="clear" w:color="auto" w:fill="auto"/>
                        <w:vAlign w:val="center"/>
                      </w:tcPr>
                      <w:p>
                        <w:pPr>
                          <w:adjustRightInd w:val="0"/>
                          <w:snapToGrid w:val="0"/>
                          <w:jc w:val="center"/>
                          <w:rPr>
                            <w:kern w:val="0"/>
                            <w:sz w:val="18"/>
                            <w:szCs w:val="18"/>
                          </w:rPr>
                        </w:pPr>
                        <w:r>
                          <w:rPr>
                            <w:rFonts w:hint="eastAsia"/>
                            <w:kern w:val="0"/>
                            <w:sz w:val="18"/>
                            <w:szCs w:val="18"/>
                          </w:rPr>
                          <w:t>公司</w:t>
                        </w:r>
                      </w:p>
                    </w:tc>
                    <w:tc>
                      <w:tcPr>
                        <w:tcW w:w="1180" w:type="dxa"/>
                        <w:shd w:val="clear" w:color="auto" w:fill="auto"/>
                        <w:vAlign w:val="center"/>
                      </w:tcPr>
                      <w:p>
                        <w:pPr>
                          <w:adjustRightInd w:val="0"/>
                          <w:snapToGrid w:val="0"/>
                          <w:jc w:val="center"/>
                          <w:rPr>
                            <w:kern w:val="0"/>
                            <w:sz w:val="18"/>
                            <w:szCs w:val="18"/>
                          </w:rPr>
                        </w:pPr>
                        <w:r>
                          <w:rPr>
                            <w:rFonts w:hint="eastAsia"/>
                            <w:kern w:val="0"/>
                            <w:sz w:val="18"/>
                            <w:szCs w:val="18"/>
                          </w:rPr>
                          <w:t>2020.01</w:t>
                        </w:r>
                      </w:p>
                    </w:tc>
                    <w:tc>
                      <w:tcPr>
                        <w:tcW w:w="980" w:type="dxa"/>
                        <w:shd w:val="clear" w:color="auto" w:fill="auto"/>
                        <w:vAlign w:val="center"/>
                      </w:tcPr>
                      <w:p>
                        <w:pPr>
                          <w:adjustRightInd w:val="0"/>
                          <w:snapToGrid w:val="0"/>
                          <w:jc w:val="center"/>
                          <w:rPr>
                            <w:kern w:val="0"/>
                            <w:sz w:val="18"/>
                            <w:szCs w:val="18"/>
                          </w:rPr>
                        </w:pPr>
                      </w:p>
                    </w:tc>
                  </w:tr>
                </w:tbl>
                <w:p>
                  <w:pPr>
                    <w:autoSpaceDE w:val="0"/>
                    <w:autoSpaceDN w:val="0"/>
                    <w:adjustRightInd w:val="0"/>
                    <w:rPr>
                      <w:kern w:val="0"/>
                      <w:szCs w:val="20"/>
                    </w:rPr>
                  </w:pPr>
                </w:p>
                <w:p>
                  <w:pPr>
                    <w:numPr>
                      <w:ilvl w:val="0"/>
                      <w:numId w:val="2"/>
                    </w:numPr>
                    <w:autoSpaceDE w:val="0"/>
                    <w:autoSpaceDN w:val="0"/>
                    <w:adjustRightInd w:val="0"/>
                    <w:rPr>
                      <w:b/>
                      <w:bCs/>
                      <w:kern w:val="0"/>
                      <w:szCs w:val="20"/>
                    </w:rPr>
                  </w:pPr>
                  <w:r>
                    <w:rPr>
                      <w:rFonts w:hint="eastAsia"/>
                      <w:b/>
                      <w:bCs/>
                      <w:kern w:val="0"/>
                      <w:szCs w:val="20"/>
                    </w:rPr>
                    <w:t>论文情况</w:t>
                  </w:r>
                </w:p>
                <w:tbl>
                  <w:tblPr>
                    <w:tblStyle w:val="4"/>
                    <w:tblpPr w:leftFromText="180" w:rightFromText="180" w:vertAnchor="text" w:horzAnchor="page" w:tblpX="108" w:tblpY="228"/>
                    <w:tblOverlap w:val="never"/>
                    <w:tblW w:w="8899" w:type="dxa"/>
                    <w:tblInd w:w="0" w:type="dxa"/>
                    <w:tblLayout w:type="fixed"/>
                    <w:tblCellMar>
                      <w:top w:w="0" w:type="dxa"/>
                      <w:left w:w="108" w:type="dxa"/>
                      <w:bottom w:w="0" w:type="dxa"/>
                      <w:right w:w="108" w:type="dxa"/>
                    </w:tblCellMar>
                  </w:tblPr>
                  <w:tblGrid>
                    <w:gridCol w:w="703"/>
                    <w:gridCol w:w="3929"/>
                    <w:gridCol w:w="2023"/>
                    <w:gridCol w:w="1077"/>
                    <w:gridCol w:w="1167"/>
                  </w:tblGrid>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jc w:val="center"/>
                          <w:rPr>
                            <w:kern w:val="0"/>
                            <w:sz w:val="18"/>
                            <w:szCs w:val="18"/>
                          </w:rPr>
                        </w:pPr>
                        <w:r>
                          <w:rPr>
                            <w:rFonts w:hint="eastAsia"/>
                            <w:b/>
                            <w:bCs/>
                            <w:kern w:val="0"/>
                            <w:szCs w:val="21"/>
                          </w:rPr>
                          <w:t>顺序</w:t>
                        </w:r>
                      </w:p>
                    </w:tc>
                    <w:tc>
                      <w:tcPr>
                        <w:tcW w:w="3929" w:type="dxa"/>
                        <w:shd w:val="clear" w:color="auto" w:fill="auto"/>
                        <w:vAlign w:val="center"/>
                      </w:tcPr>
                      <w:p>
                        <w:pPr>
                          <w:adjustRightInd w:val="0"/>
                          <w:snapToGrid w:val="0"/>
                          <w:jc w:val="center"/>
                          <w:rPr>
                            <w:b/>
                            <w:bCs/>
                            <w:kern w:val="0"/>
                            <w:szCs w:val="21"/>
                          </w:rPr>
                        </w:pPr>
                        <w:r>
                          <w:rPr>
                            <w:rFonts w:hint="eastAsia"/>
                            <w:b/>
                            <w:bCs/>
                            <w:kern w:val="0"/>
                            <w:szCs w:val="21"/>
                          </w:rPr>
                          <w:t>论文、专利名称</w:t>
                        </w:r>
                      </w:p>
                    </w:tc>
                    <w:tc>
                      <w:tcPr>
                        <w:tcW w:w="2023" w:type="dxa"/>
                        <w:shd w:val="clear" w:color="auto" w:fill="auto"/>
                        <w:vAlign w:val="center"/>
                      </w:tcPr>
                      <w:p>
                        <w:pPr>
                          <w:adjustRightInd w:val="0"/>
                          <w:snapToGrid w:val="0"/>
                          <w:jc w:val="center"/>
                          <w:rPr>
                            <w:kern w:val="0"/>
                            <w:sz w:val="18"/>
                            <w:szCs w:val="18"/>
                          </w:rPr>
                        </w:pPr>
                        <w:r>
                          <w:rPr>
                            <w:rFonts w:hint="eastAsia"/>
                            <w:b/>
                            <w:bCs/>
                            <w:kern w:val="0"/>
                            <w:szCs w:val="21"/>
                          </w:rPr>
                          <w:t>发表刊物</w:t>
                        </w:r>
                      </w:p>
                    </w:tc>
                    <w:tc>
                      <w:tcPr>
                        <w:tcW w:w="1077" w:type="dxa"/>
                        <w:shd w:val="clear" w:color="auto" w:fill="auto"/>
                        <w:vAlign w:val="center"/>
                      </w:tcPr>
                      <w:p>
                        <w:pPr>
                          <w:adjustRightInd w:val="0"/>
                          <w:snapToGrid w:val="0"/>
                          <w:jc w:val="center"/>
                          <w:rPr>
                            <w:b/>
                            <w:bCs/>
                            <w:kern w:val="0"/>
                            <w:szCs w:val="21"/>
                          </w:rPr>
                        </w:pPr>
                        <w:r>
                          <w:rPr>
                            <w:rFonts w:hint="eastAsia"/>
                            <w:b/>
                            <w:bCs/>
                            <w:kern w:val="0"/>
                            <w:szCs w:val="21"/>
                          </w:rPr>
                          <w:t>发表时间</w:t>
                        </w:r>
                      </w:p>
                    </w:tc>
                    <w:tc>
                      <w:tcPr>
                        <w:tcW w:w="1167" w:type="dxa"/>
                        <w:shd w:val="clear" w:color="auto" w:fill="auto"/>
                        <w:vAlign w:val="center"/>
                      </w:tcPr>
                      <w:p>
                        <w:pPr>
                          <w:adjustRightInd w:val="0"/>
                          <w:snapToGrid w:val="0"/>
                          <w:jc w:val="center"/>
                          <w:rPr>
                            <w:b/>
                            <w:bCs/>
                            <w:kern w:val="0"/>
                            <w:szCs w:val="21"/>
                          </w:rPr>
                        </w:pPr>
                        <w:r>
                          <w:rPr>
                            <w:rFonts w:hint="eastAsia"/>
                            <w:b/>
                            <w:bCs/>
                            <w:kern w:val="0"/>
                            <w:szCs w:val="21"/>
                          </w:rPr>
                          <w:t>作者名次</w:t>
                        </w:r>
                      </w:p>
                    </w:tc>
                  </w:tr>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jc w:val="center"/>
                          <w:rPr>
                            <w:kern w:val="0"/>
                            <w:sz w:val="18"/>
                            <w:szCs w:val="18"/>
                          </w:rPr>
                        </w:pPr>
                        <w:bookmarkStart w:id="1" w:name="OLE_LINK1" w:colFirst="4" w:colLast="4"/>
                        <w:r>
                          <w:rPr>
                            <w:rFonts w:hint="eastAsia"/>
                            <w:kern w:val="0"/>
                            <w:sz w:val="18"/>
                            <w:szCs w:val="18"/>
                          </w:rPr>
                          <w:t>1</w:t>
                        </w:r>
                      </w:p>
                    </w:tc>
                    <w:tc>
                      <w:tcPr>
                        <w:tcW w:w="3929" w:type="dxa"/>
                        <w:shd w:val="clear" w:color="auto" w:fill="auto"/>
                        <w:vAlign w:val="center"/>
                      </w:tcPr>
                      <w:p>
                        <w:pPr>
                          <w:adjustRightInd w:val="0"/>
                          <w:snapToGrid w:val="0"/>
                          <w:jc w:val="center"/>
                          <w:rPr>
                            <w:kern w:val="0"/>
                            <w:sz w:val="18"/>
                            <w:szCs w:val="18"/>
                          </w:rPr>
                        </w:pPr>
                        <w:r>
                          <w:rPr>
                            <w:rFonts w:hint="eastAsia"/>
                            <w:kern w:val="0"/>
                            <w:sz w:val="18"/>
                            <w:szCs w:val="18"/>
                          </w:rPr>
                          <w:t>分析机电设备采购供应商选择研究</w:t>
                        </w:r>
                      </w:p>
                    </w:tc>
                    <w:tc>
                      <w:tcPr>
                        <w:tcW w:w="2023" w:type="dxa"/>
                        <w:shd w:val="clear" w:color="auto" w:fill="auto"/>
                        <w:vAlign w:val="center"/>
                      </w:tcPr>
                      <w:p>
                        <w:pPr>
                          <w:adjustRightInd w:val="0"/>
                          <w:snapToGrid w:val="0"/>
                          <w:jc w:val="center"/>
                          <w:rPr>
                            <w:kern w:val="0"/>
                            <w:sz w:val="18"/>
                            <w:szCs w:val="18"/>
                          </w:rPr>
                        </w:pPr>
                        <w:r>
                          <w:rPr>
                            <w:rFonts w:hint="eastAsia"/>
                            <w:kern w:val="0"/>
                            <w:sz w:val="18"/>
                            <w:szCs w:val="18"/>
                          </w:rPr>
                          <w:t>建筑工程技术与设计</w:t>
                        </w:r>
                      </w:p>
                    </w:tc>
                    <w:tc>
                      <w:tcPr>
                        <w:tcW w:w="1077" w:type="dxa"/>
                        <w:shd w:val="clear" w:color="auto" w:fill="auto"/>
                        <w:vAlign w:val="center"/>
                      </w:tcPr>
                      <w:p>
                        <w:pPr>
                          <w:adjustRightInd w:val="0"/>
                          <w:snapToGrid w:val="0"/>
                          <w:jc w:val="center"/>
                          <w:rPr>
                            <w:kern w:val="0"/>
                            <w:sz w:val="18"/>
                            <w:szCs w:val="18"/>
                          </w:rPr>
                        </w:pPr>
                        <w:r>
                          <w:rPr>
                            <w:rFonts w:hint="eastAsia"/>
                            <w:kern w:val="0"/>
                            <w:sz w:val="18"/>
                            <w:szCs w:val="18"/>
                          </w:rPr>
                          <w:t>2019.12</w:t>
                        </w:r>
                      </w:p>
                    </w:tc>
                    <w:tc>
                      <w:tcPr>
                        <w:tcW w:w="1167" w:type="dxa"/>
                        <w:shd w:val="clear" w:color="auto" w:fill="auto"/>
                        <w:vAlign w:val="center"/>
                      </w:tcPr>
                      <w:p>
                        <w:pPr>
                          <w:adjustRightInd w:val="0"/>
                          <w:snapToGrid w:val="0"/>
                          <w:jc w:val="center"/>
                          <w:rPr>
                            <w:kern w:val="0"/>
                            <w:sz w:val="18"/>
                            <w:szCs w:val="18"/>
                          </w:rPr>
                        </w:pPr>
                        <w:r>
                          <w:rPr>
                            <w:rFonts w:hint="eastAsia"/>
                            <w:kern w:val="0"/>
                            <w:sz w:val="18"/>
                            <w:szCs w:val="18"/>
                          </w:rPr>
                          <w:t>独立</w:t>
                        </w:r>
                      </w:p>
                    </w:tc>
                  </w:tr>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ind w:firstLine="180" w:firstLineChars="100"/>
                          <w:rPr>
                            <w:kern w:val="0"/>
                            <w:sz w:val="18"/>
                            <w:szCs w:val="18"/>
                          </w:rPr>
                        </w:pPr>
                        <w:r>
                          <w:rPr>
                            <w:rFonts w:hint="eastAsia"/>
                            <w:kern w:val="0"/>
                            <w:sz w:val="18"/>
                            <w:szCs w:val="18"/>
                          </w:rPr>
                          <w:t>2</w:t>
                        </w:r>
                      </w:p>
                    </w:tc>
                    <w:tc>
                      <w:tcPr>
                        <w:tcW w:w="3929" w:type="dxa"/>
                        <w:shd w:val="clear" w:color="auto" w:fill="auto"/>
                        <w:vAlign w:val="center"/>
                      </w:tcPr>
                      <w:p>
                        <w:pPr>
                          <w:adjustRightInd w:val="0"/>
                          <w:snapToGrid w:val="0"/>
                          <w:jc w:val="center"/>
                          <w:rPr>
                            <w:kern w:val="0"/>
                            <w:sz w:val="18"/>
                            <w:szCs w:val="18"/>
                          </w:rPr>
                        </w:pPr>
                        <w:r>
                          <w:rPr>
                            <w:rFonts w:hint="eastAsia"/>
                            <w:kern w:val="0"/>
                            <w:sz w:val="18"/>
                            <w:szCs w:val="18"/>
                          </w:rPr>
                          <w:t>关于高速公路机电工程造价控制与管理的研究</w:t>
                        </w:r>
                      </w:p>
                    </w:tc>
                    <w:tc>
                      <w:tcPr>
                        <w:tcW w:w="2023" w:type="dxa"/>
                        <w:shd w:val="clear" w:color="auto" w:fill="auto"/>
                        <w:vAlign w:val="center"/>
                      </w:tcPr>
                      <w:p>
                        <w:pPr>
                          <w:adjustRightInd w:val="0"/>
                          <w:snapToGrid w:val="0"/>
                          <w:jc w:val="center"/>
                          <w:rPr>
                            <w:kern w:val="0"/>
                            <w:sz w:val="18"/>
                            <w:szCs w:val="18"/>
                          </w:rPr>
                        </w:pPr>
                        <w:r>
                          <w:rPr>
                            <w:rFonts w:hint="eastAsia"/>
                            <w:kern w:val="0"/>
                            <w:sz w:val="18"/>
                            <w:szCs w:val="18"/>
                          </w:rPr>
                          <w:t>黑龙江交通科技</w:t>
                        </w:r>
                      </w:p>
                    </w:tc>
                    <w:tc>
                      <w:tcPr>
                        <w:tcW w:w="1077" w:type="dxa"/>
                        <w:shd w:val="clear" w:color="auto" w:fill="auto"/>
                        <w:vAlign w:val="center"/>
                      </w:tcPr>
                      <w:p>
                        <w:pPr>
                          <w:adjustRightInd w:val="0"/>
                          <w:snapToGrid w:val="0"/>
                          <w:jc w:val="center"/>
                          <w:rPr>
                            <w:kern w:val="0"/>
                            <w:sz w:val="18"/>
                            <w:szCs w:val="18"/>
                          </w:rPr>
                        </w:pPr>
                        <w:r>
                          <w:rPr>
                            <w:rFonts w:hint="eastAsia"/>
                            <w:kern w:val="0"/>
                            <w:sz w:val="18"/>
                            <w:szCs w:val="18"/>
                          </w:rPr>
                          <w:t>2018.11</w:t>
                        </w:r>
                      </w:p>
                    </w:tc>
                    <w:tc>
                      <w:tcPr>
                        <w:tcW w:w="1167" w:type="dxa"/>
                        <w:shd w:val="clear" w:color="auto" w:fill="auto"/>
                        <w:vAlign w:val="center"/>
                      </w:tcPr>
                      <w:p>
                        <w:pPr>
                          <w:adjustRightInd w:val="0"/>
                          <w:snapToGrid w:val="0"/>
                          <w:jc w:val="center"/>
                          <w:rPr>
                            <w:kern w:val="0"/>
                            <w:sz w:val="18"/>
                            <w:szCs w:val="18"/>
                          </w:rPr>
                        </w:pPr>
                        <w:r>
                          <w:rPr>
                            <w:rFonts w:hint="eastAsia"/>
                            <w:kern w:val="0"/>
                            <w:sz w:val="18"/>
                            <w:szCs w:val="18"/>
                          </w:rPr>
                          <w:t>独立</w:t>
                        </w:r>
                      </w:p>
                    </w:tc>
                  </w:tr>
                  <w:tr>
                    <w:tblPrEx>
                      <w:tblCellMar>
                        <w:top w:w="0" w:type="dxa"/>
                        <w:left w:w="108" w:type="dxa"/>
                        <w:bottom w:w="0" w:type="dxa"/>
                        <w:right w:w="108" w:type="dxa"/>
                      </w:tblCellMar>
                    </w:tblPrEx>
                    <w:trPr>
                      <w:trHeight w:val="510" w:hRule="atLeast"/>
                    </w:trPr>
                    <w:tc>
                      <w:tcPr>
                        <w:tcW w:w="703" w:type="dxa"/>
                        <w:shd w:val="clear" w:color="auto" w:fill="auto"/>
                        <w:vAlign w:val="center"/>
                      </w:tcPr>
                      <w:p>
                        <w:pPr>
                          <w:adjustRightInd w:val="0"/>
                          <w:snapToGrid w:val="0"/>
                          <w:jc w:val="center"/>
                          <w:rPr>
                            <w:kern w:val="0"/>
                            <w:sz w:val="18"/>
                            <w:szCs w:val="18"/>
                          </w:rPr>
                        </w:pPr>
                        <w:r>
                          <w:rPr>
                            <w:rFonts w:hint="eastAsia"/>
                            <w:kern w:val="0"/>
                            <w:sz w:val="18"/>
                            <w:szCs w:val="18"/>
                          </w:rPr>
                          <w:t>3</w:t>
                        </w:r>
                      </w:p>
                    </w:tc>
                    <w:tc>
                      <w:tcPr>
                        <w:tcW w:w="3929" w:type="dxa"/>
                        <w:shd w:val="clear" w:color="auto" w:fill="auto"/>
                        <w:vAlign w:val="center"/>
                      </w:tcPr>
                      <w:p>
                        <w:pPr>
                          <w:adjustRightInd w:val="0"/>
                          <w:snapToGrid w:val="0"/>
                          <w:jc w:val="center"/>
                          <w:rPr>
                            <w:kern w:val="0"/>
                            <w:sz w:val="18"/>
                            <w:szCs w:val="18"/>
                          </w:rPr>
                        </w:pPr>
                        <w:r>
                          <w:rPr>
                            <w:rFonts w:hint="eastAsia"/>
                            <w:kern w:val="0"/>
                            <w:sz w:val="18"/>
                            <w:szCs w:val="18"/>
                          </w:rPr>
                          <w:t>大数据在智慧高速公路交通运营管理中的应用研究</w:t>
                        </w:r>
                      </w:p>
                    </w:tc>
                    <w:tc>
                      <w:tcPr>
                        <w:tcW w:w="2023" w:type="dxa"/>
                        <w:shd w:val="clear" w:color="auto" w:fill="auto"/>
                        <w:vAlign w:val="center"/>
                      </w:tcPr>
                      <w:p>
                        <w:pPr>
                          <w:adjustRightInd w:val="0"/>
                          <w:snapToGrid w:val="0"/>
                          <w:jc w:val="center"/>
                          <w:rPr>
                            <w:kern w:val="0"/>
                            <w:sz w:val="18"/>
                            <w:szCs w:val="18"/>
                          </w:rPr>
                        </w:pPr>
                        <w:r>
                          <w:rPr>
                            <w:rFonts w:hint="eastAsia"/>
                            <w:kern w:val="0"/>
                            <w:sz w:val="18"/>
                            <w:szCs w:val="18"/>
                          </w:rPr>
                          <w:t>工程技术</w:t>
                        </w:r>
                      </w:p>
                    </w:tc>
                    <w:tc>
                      <w:tcPr>
                        <w:tcW w:w="1077" w:type="dxa"/>
                        <w:shd w:val="clear" w:color="auto" w:fill="auto"/>
                        <w:vAlign w:val="center"/>
                      </w:tcPr>
                      <w:p>
                        <w:pPr>
                          <w:adjustRightInd w:val="0"/>
                          <w:snapToGrid w:val="0"/>
                          <w:jc w:val="center"/>
                          <w:rPr>
                            <w:kern w:val="0"/>
                            <w:sz w:val="18"/>
                            <w:szCs w:val="18"/>
                          </w:rPr>
                        </w:pPr>
                        <w:r>
                          <w:rPr>
                            <w:rFonts w:hint="eastAsia"/>
                            <w:kern w:val="0"/>
                            <w:sz w:val="18"/>
                            <w:szCs w:val="18"/>
                          </w:rPr>
                          <w:t>2021.10</w:t>
                        </w:r>
                      </w:p>
                    </w:tc>
                    <w:tc>
                      <w:tcPr>
                        <w:tcW w:w="1167" w:type="dxa"/>
                        <w:shd w:val="clear" w:color="auto" w:fill="auto"/>
                        <w:vAlign w:val="center"/>
                      </w:tcPr>
                      <w:p>
                        <w:pPr>
                          <w:adjustRightInd w:val="0"/>
                          <w:snapToGrid w:val="0"/>
                          <w:jc w:val="center"/>
                          <w:rPr>
                            <w:kern w:val="0"/>
                            <w:sz w:val="18"/>
                            <w:szCs w:val="18"/>
                          </w:rPr>
                        </w:pPr>
                        <w:r>
                          <w:rPr>
                            <w:rFonts w:hint="eastAsia"/>
                            <w:kern w:val="0"/>
                            <w:sz w:val="18"/>
                            <w:szCs w:val="18"/>
                          </w:rPr>
                          <w:t>独立</w:t>
                        </w:r>
                      </w:p>
                    </w:tc>
                  </w:tr>
                  <w:bookmarkEnd w:id="1"/>
                </w:tbl>
                <w:p>
                  <w:pPr>
                    <w:autoSpaceDE w:val="0"/>
                    <w:autoSpaceDN w:val="0"/>
                    <w:adjustRightInd w:val="0"/>
                    <w:rPr>
                      <w:b/>
                      <w:bCs/>
                      <w:kern w:val="0"/>
                      <w:szCs w:val="20"/>
                    </w:rPr>
                  </w:pPr>
                </w:p>
                <w:p>
                  <w:pPr>
                    <w:autoSpaceDE w:val="0"/>
                    <w:autoSpaceDN w:val="0"/>
                    <w:adjustRightInd w:val="0"/>
                    <w:ind w:left="39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95" w:hRule="atLeast"/>
              </w:trPr>
              <w:tc>
                <w:tcPr>
                  <w:tcW w:w="326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11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rPr>
                      <w:rFonts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6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bookmarkEnd w:id="0"/>
          </w:tbl>
          <w:p>
            <w:pPr>
              <w:rPr>
                <w:rFonts w:eastAsia="方正小标宋简体"/>
                <w:b/>
                <w:kern w:val="0"/>
                <w:sz w:val="44"/>
                <w:szCs w:val="40"/>
              </w:rPr>
            </w:pPr>
            <w:bookmarkStart w:id="2" w:name="_GoBack"/>
            <w:bookmarkEnd w:id="2"/>
          </w:p>
        </w:tc>
      </w:tr>
    </w:tbl>
    <w:p>
      <w:pPr>
        <w:jc w:val="left"/>
        <w:rPr>
          <w:rFonts w:hint="eastAsia" w:ascii="宋体" w:hAnsi="宋体"/>
          <w:w w:val="66"/>
          <w:kern w:val="0"/>
          <w:sz w:val="28"/>
          <w:szCs w:val="28"/>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8788"/>
        <w:tab w:val="clear" w:pos="4153"/>
      </w:tabs>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72"/>
                              <w:szCs w:val="72"/>
                            </w:rPr>
                          </w:pPr>
                          <w:r>
                            <w:rPr>
                              <w:rFonts w:hint="eastAsia"/>
                              <w:sz w:val="72"/>
                              <w:szCs w:val="72"/>
                            </w:rPr>
                            <w:fldChar w:fldCharType="begin"/>
                          </w:r>
                          <w:r>
                            <w:rPr>
                              <w:rFonts w:hint="eastAsia"/>
                              <w:sz w:val="72"/>
                              <w:szCs w:val="72"/>
                            </w:rPr>
                            <w:instrText xml:space="preserve"> PAGE  \* MERGEFORMAT </w:instrText>
                          </w:r>
                          <w:r>
                            <w:rPr>
                              <w:rFonts w:hint="eastAsia"/>
                              <w:sz w:val="72"/>
                              <w:szCs w:val="72"/>
                            </w:rPr>
                            <w:fldChar w:fldCharType="separate"/>
                          </w:r>
                          <w:r>
                            <w:rPr>
                              <w:rFonts w:hint="eastAsia"/>
                              <w:sz w:val="72"/>
                              <w:szCs w:val="72"/>
                            </w:rPr>
                            <w:t>- 1 -</w:t>
                          </w:r>
                          <w:r>
                            <w:rPr>
                              <w:rFonts w:hint="eastAsia"/>
                              <w:sz w:val="72"/>
                              <w:szCs w:val="7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2"/>
                      <w:rPr>
                        <w:sz w:val="72"/>
                        <w:szCs w:val="72"/>
                      </w:rPr>
                    </w:pPr>
                    <w:r>
                      <w:rPr>
                        <w:rFonts w:hint="eastAsia"/>
                        <w:sz w:val="72"/>
                        <w:szCs w:val="72"/>
                      </w:rPr>
                      <w:fldChar w:fldCharType="begin"/>
                    </w:r>
                    <w:r>
                      <w:rPr>
                        <w:rFonts w:hint="eastAsia"/>
                        <w:sz w:val="72"/>
                        <w:szCs w:val="72"/>
                      </w:rPr>
                      <w:instrText xml:space="preserve"> PAGE  \* MERGEFORMAT </w:instrText>
                    </w:r>
                    <w:r>
                      <w:rPr>
                        <w:rFonts w:hint="eastAsia"/>
                        <w:sz w:val="72"/>
                        <w:szCs w:val="72"/>
                      </w:rPr>
                      <w:fldChar w:fldCharType="separate"/>
                    </w:r>
                    <w:r>
                      <w:rPr>
                        <w:rFonts w:hint="eastAsia"/>
                        <w:sz w:val="72"/>
                        <w:szCs w:val="72"/>
                      </w:rPr>
                      <w:t>- 1 -</w:t>
                    </w:r>
                    <w:r>
                      <w:rPr>
                        <w:rFonts w:hint="eastAsia"/>
                        <w:sz w:val="72"/>
                        <w:szCs w:val="72"/>
                      </w:rPr>
                      <w:fldChar w:fldCharType="end"/>
                    </w:r>
                  </w:p>
                </w:txbxContent>
              </v:textbox>
            </v:shape>
          </w:pict>
        </mc:Fallback>
      </mc:AlternateContent>
    </w:r>
    <w:r>
      <w:rPr>
        <w:rFonts w:hint="eastAsia"/>
      </w:rPr>
      <w:tab/>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662BA"/>
    <w:multiLevelType w:val="singleLevel"/>
    <w:tmpl w:val="25D662BA"/>
    <w:lvl w:ilvl="0" w:tentative="0">
      <w:start w:val="3"/>
      <w:numFmt w:val="chineseCounting"/>
      <w:suff w:val="nothing"/>
      <w:lvlText w:val="%1、"/>
      <w:lvlJc w:val="left"/>
      <w:rPr>
        <w:rFonts w:hint="eastAsia"/>
      </w:rPr>
    </w:lvl>
  </w:abstractNum>
  <w:abstractNum w:abstractNumId="1">
    <w:nsid w:val="69EB1B64"/>
    <w:multiLevelType w:val="multilevel"/>
    <w:tmpl w:val="69EB1B64"/>
    <w:lvl w:ilvl="0" w:tentative="0">
      <w:start w:val="1"/>
      <w:numFmt w:val="japaneseCounting"/>
      <w:lvlText w:val="%1、"/>
      <w:lvlJc w:val="left"/>
      <w:pPr>
        <w:ind w:left="440" w:hanging="44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MzI3ZDY5MmM5NjYxNzhjMGViN2E2YTBhZGQxMWEifQ=="/>
  </w:docVars>
  <w:rsids>
    <w:rsidRoot w:val="5F4D3817"/>
    <w:rsid w:val="00044B48"/>
    <w:rsid w:val="00063901"/>
    <w:rsid w:val="000676D9"/>
    <w:rsid w:val="00092E41"/>
    <w:rsid w:val="000937C7"/>
    <w:rsid w:val="00097477"/>
    <w:rsid w:val="000E47A2"/>
    <w:rsid w:val="001210BC"/>
    <w:rsid w:val="0016423A"/>
    <w:rsid w:val="00177CDF"/>
    <w:rsid w:val="001B2F23"/>
    <w:rsid w:val="002108EF"/>
    <w:rsid w:val="00235921"/>
    <w:rsid w:val="00246111"/>
    <w:rsid w:val="00292F34"/>
    <w:rsid w:val="00336253"/>
    <w:rsid w:val="00381C64"/>
    <w:rsid w:val="00395DE7"/>
    <w:rsid w:val="003B6892"/>
    <w:rsid w:val="004312E4"/>
    <w:rsid w:val="004366FE"/>
    <w:rsid w:val="00452417"/>
    <w:rsid w:val="00483833"/>
    <w:rsid w:val="00497287"/>
    <w:rsid w:val="00506A27"/>
    <w:rsid w:val="0051137B"/>
    <w:rsid w:val="0052578B"/>
    <w:rsid w:val="00537FF0"/>
    <w:rsid w:val="005617C8"/>
    <w:rsid w:val="0059368B"/>
    <w:rsid w:val="005E4F88"/>
    <w:rsid w:val="00640C2D"/>
    <w:rsid w:val="00654C08"/>
    <w:rsid w:val="00662ADF"/>
    <w:rsid w:val="00672430"/>
    <w:rsid w:val="00777A13"/>
    <w:rsid w:val="0078130A"/>
    <w:rsid w:val="007C07ED"/>
    <w:rsid w:val="007F6780"/>
    <w:rsid w:val="008158D9"/>
    <w:rsid w:val="008438E2"/>
    <w:rsid w:val="00871BA6"/>
    <w:rsid w:val="0093659E"/>
    <w:rsid w:val="00943478"/>
    <w:rsid w:val="0094680C"/>
    <w:rsid w:val="00950956"/>
    <w:rsid w:val="009835C2"/>
    <w:rsid w:val="009A10C0"/>
    <w:rsid w:val="00AE3EC9"/>
    <w:rsid w:val="00B74D3F"/>
    <w:rsid w:val="00B814E4"/>
    <w:rsid w:val="00B84A3D"/>
    <w:rsid w:val="00B907E5"/>
    <w:rsid w:val="00B92BC9"/>
    <w:rsid w:val="00BC47D9"/>
    <w:rsid w:val="00BC74FE"/>
    <w:rsid w:val="00C57C00"/>
    <w:rsid w:val="00CC2B3F"/>
    <w:rsid w:val="00CD5574"/>
    <w:rsid w:val="00D03952"/>
    <w:rsid w:val="00D0770D"/>
    <w:rsid w:val="00D3012B"/>
    <w:rsid w:val="00D53071"/>
    <w:rsid w:val="00D94E44"/>
    <w:rsid w:val="00DC1DBC"/>
    <w:rsid w:val="00DC4286"/>
    <w:rsid w:val="00DF5953"/>
    <w:rsid w:val="00E032D0"/>
    <w:rsid w:val="00E36288"/>
    <w:rsid w:val="00ED45C4"/>
    <w:rsid w:val="00ED53B0"/>
    <w:rsid w:val="00EF5926"/>
    <w:rsid w:val="00F26536"/>
    <w:rsid w:val="00F619BC"/>
    <w:rsid w:val="00F93B73"/>
    <w:rsid w:val="00FB32FA"/>
    <w:rsid w:val="00FB6D99"/>
    <w:rsid w:val="090F2C4B"/>
    <w:rsid w:val="0A7072C0"/>
    <w:rsid w:val="0C466F9C"/>
    <w:rsid w:val="0C9A245B"/>
    <w:rsid w:val="0DED16BC"/>
    <w:rsid w:val="11E40CE1"/>
    <w:rsid w:val="13BE6204"/>
    <w:rsid w:val="15815509"/>
    <w:rsid w:val="17091F39"/>
    <w:rsid w:val="191943CE"/>
    <w:rsid w:val="1BD62BD2"/>
    <w:rsid w:val="1FEF124D"/>
    <w:rsid w:val="21E511CA"/>
    <w:rsid w:val="21FA4951"/>
    <w:rsid w:val="22000DF9"/>
    <w:rsid w:val="220C2929"/>
    <w:rsid w:val="23AB2CDE"/>
    <w:rsid w:val="243C6A13"/>
    <w:rsid w:val="30387A63"/>
    <w:rsid w:val="318C19F3"/>
    <w:rsid w:val="3ACB1D50"/>
    <w:rsid w:val="3BB70412"/>
    <w:rsid w:val="3D597EAC"/>
    <w:rsid w:val="3E545A3F"/>
    <w:rsid w:val="3F585F1E"/>
    <w:rsid w:val="3FFB4911"/>
    <w:rsid w:val="40D21013"/>
    <w:rsid w:val="41BE157E"/>
    <w:rsid w:val="436527EF"/>
    <w:rsid w:val="48B152D7"/>
    <w:rsid w:val="496A78D9"/>
    <w:rsid w:val="498E60B7"/>
    <w:rsid w:val="5B64376D"/>
    <w:rsid w:val="5C7C6020"/>
    <w:rsid w:val="5D445E76"/>
    <w:rsid w:val="5F4D3817"/>
    <w:rsid w:val="617A3D5A"/>
    <w:rsid w:val="620344FC"/>
    <w:rsid w:val="62720067"/>
    <w:rsid w:val="638C38B5"/>
    <w:rsid w:val="64BC747B"/>
    <w:rsid w:val="658F28E5"/>
    <w:rsid w:val="685628FB"/>
    <w:rsid w:val="696A7D94"/>
    <w:rsid w:val="6C156F89"/>
    <w:rsid w:val="747C6839"/>
    <w:rsid w:val="79784C6E"/>
    <w:rsid w:val="79DA37AA"/>
    <w:rsid w:val="7BA73909"/>
    <w:rsid w:val="7D5C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CAED49-A7BC-4C8E-AE1F-977DA50FC933}">
  <ds:schemaRefs/>
</ds:datastoreItem>
</file>

<file path=docProps/app.xml><?xml version="1.0" encoding="utf-8"?>
<Properties xmlns="http://schemas.openxmlformats.org/officeDocument/2006/extended-properties" xmlns:vt="http://schemas.openxmlformats.org/officeDocument/2006/docPropsVTypes">
  <Template>Normal.dotm</Template>
  <Pages>9</Pages>
  <Words>886</Words>
  <Characters>5055</Characters>
  <Lines>42</Lines>
  <Paragraphs>11</Paragraphs>
  <TotalTime>88</TotalTime>
  <ScaleCrop>false</ScaleCrop>
  <LinksUpToDate>false</LinksUpToDate>
  <CharactersWithSpaces>5930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2020-08-18T04:24:00Z</dcterms:created>
  <dc:creator>王迪</dc:creator>
  <cp:lastModifiedBy>LNJT</cp:lastModifiedBy>
  <cp:lastPrinted>2022-10-14T05:49:00Z</cp:lastPrinted>
  <dcterms:modified xsi:type="dcterms:W3CDTF">2023-11-16T06:47:17Z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3A3AED283D6546D69E53CC283CA36EAA</vt:lpwstr>
  </property>
  <property fmtid="{D5CDD505-2E9C-101B-9397-08002B2CF9AE}" pid="4" name="MSIP_Label_defa4170-0d19-0005-0004-bc88714345d2_Enabled">
    <vt:lpwstr>true</vt:lpwstr>
  </property>
  <property fmtid="{D5CDD505-2E9C-101B-9397-08002B2CF9AE}" pid="5" name="MSIP_Label_defa4170-0d19-0005-0004-bc88714345d2_SetDate">
    <vt:lpwstr>2022-10-09T07:33:53Z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a632b2ef-cb1b-4a14-9601-0b8359cf5dd5</vt:lpwstr>
  </property>
  <property fmtid="{D5CDD505-2E9C-101B-9397-08002B2CF9AE}" pid="9" name="MSIP_Label_defa4170-0d19-0005-0004-bc88714345d2_ActionId">
    <vt:lpwstr>14d76195-e8d2-4749-9177-ec9367f34c0f</vt:lpwstr>
  </property>
  <property fmtid="{D5CDD505-2E9C-101B-9397-08002B2CF9AE}" pid="10" name="MSIP_Label_defa4170-0d19-0005-0004-bc88714345d2_ContentBits">
    <vt:lpwstr>0</vt:lpwstr>
  </property>
</Properties>
</file>