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44"/>
          <w:szCs w:val="40"/>
        </w:rPr>
      </w:pPr>
      <w:r>
        <w:rPr>
          <w:rFonts w:hint="eastAsia" w:ascii="仿宋_GB2312" w:eastAsia="仿宋_GB2312"/>
          <w:b/>
          <w:sz w:val="44"/>
          <w:szCs w:val="40"/>
        </w:rPr>
        <w:t>辽宁省专业技术资格报评推荐表</w:t>
      </w:r>
    </w:p>
    <w:p>
      <w:pPr>
        <w:rPr>
          <w:rFonts w:ascii="宋体" w:hAnsi="宋体"/>
          <w:w w:val="52"/>
          <w:sz w:val="24"/>
          <w:szCs w:val="24"/>
          <w:u w:val="single"/>
        </w:rPr>
      </w:pPr>
      <w:r>
        <w:rPr>
          <w:rFonts w:hint="eastAsia" w:ascii="宋体" w:hAnsi="宋体"/>
          <w:w w:val="52"/>
          <w:sz w:val="24"/>
          <w:szCs w:val="24"/>
        </w:rPr>
        <w:t>单位：</w:t>
      </w:r>
      <w:r>
        <w:rPr>
          <w:rFonts w:hint="eastAsia" w:ascii="宋体" w:hAnsi="宋体"/>
          <w:w w:val="52"/>
          <w:sz w:val="24"/>
          <w:szCs w:val="24"/>
          <w:u w:val="single"/>
        </w:rPr>
        <w:t>辽宁省交通规划设计院有限责任公司（技术研发中心，辽宁大通公路工程有限公司）</w:t>
      </w:r>
      <w:r>
        <w:rPr>
          <w:rFonts w:hint="eastAsia" w:ascii="宋体" w:hAnsi="宋体"/>
          <w:w w:val="52"/>
          <w:sz w:val="24"/>
          <w:szCs w:val="24"/>
        </w:rPr>
        <w:t xml:space="preserve"> </w:t>
      </w:r>
      <w:r>
        <w:rPr>
          <w:rFonts w:ascii="宋体" w:hAnsi="宋体"/>
          <w:w w:val="52"/>
          <w:sz w:val="24"/>
          <w:szCs w:val="24"/>
        </w:rPr>
        <w:t xml:space="preserve">   </w:t>
      </w:r>
      <w:r>
        <w:rPr>
          <w:rFonts w:hint="eastAsia" w:ascii="宋体" w:hAnsi="宋体"/>
          <w:w w:val="52"/>
          <w:sz w:val="24"/>
          <w:szCs w:val="24"/>
        </w:rPr>
        <w:t>申报资格名称：</w:t>
      </w:r>
      <w:r>
        <w:rPr>
          <w:rFonts w:hint="eastAsia" w:ascii="宋体" w:hAnsi="宋体"/>
          <w:w w:val="52"/>
          <w:sz w:val="24"/>
          <w:szCs w:val="24"/>
          <w:u w:val="single"/>
        </w:rPr>
        <w:t>高级工</w:t>
      </w:r>
      <w:r>
        <w:rPr>
          <w:rFonts w:ascii="宋体" w:hAnsi="宋体"/>
          <w:w w:val="52"/>
          <w:sz w:val="24"/>
          <w:szCs w:val="24"/>
          <w:u w:val="single"/>
        </w:rPr>
        <w:t>程师</w:t>
      </w:r>
      <w:r>
        <w:rPr>
          <w:rFonts w:hint="eastAsia" w:ascii="宋体" w:hAnsi="宋体"/>
          <w:w w:val="52"/>
          <w:sz w:val="24"/>
          <w:szCs w:val="24"/>
          <w:u w:val="single"/>
        </w:rPr>
        <w:t xml:space="preserve"> </w:t>
      </w:r>
      <w:r>
        <w:rPr>
          <w:rFonts w:ascii="宋体" w:hAnsi="宋体"/>
          <w:w w:val="52"/>
          <w:sz w:val="24"/>
          <w:szCs w:val="24"/>
        </w:rPr>
        <w:t xml:space="preserve">      </w:t>
      </w:r>
      <w:r>
        <w:rPr>
          <w:rFonts w:hint="eastAsia" w:ascii="宋体" w:hAnsi="宋体"/>
          <w:w w:val="52"/>
          <w:sz w:val="24"/>
          <w:szCs w:val="24"/>
        </w:rPr>
        <w:t>申报专业（方向）</w:t>
      </w:r>
      <w:r>
        <w:rPr>
          <w:rFonts w:hint="eastAsia" w:ascii="宋体" w:hAnsi="宋体"/>
          <w:w w:val="52"/>
          <w:sz w:val="24"/>
          <w:szCs w:val="24"/>
          <w:u w:val="single"/>
        </w:rPr>
        <w:t>：道路与桥隧工程</w:t>
      </w:r>
      <w:r>
        <w:rPr>
          <w:rFonts w:ascii="宋体" w:hAnsi="宋体"/>
          <w:w w:val="52"/>
          <w:sz w:val="24"/>
          <w:szCs w:val="24"/>
          <w:u w:val="single"/>
        </w:rPr>
        <w:t>（</w:t>
      </w:r>
      <w:r>
        <w:rPr>
          <w:rFonts w:hint="eastAsia" w:ascii="宋体" w:hAnsi="宋体"/>
          <w:w w:val="52"/>
          <w:sz w:val="24"/>
          <w:szCs w:val="24"/>
          <w:u w:val="single"/>
        </w:rPr>
        <w:t>养护</w:t>
      </w:r>
      <w:r>
        <w:rPr>
          <w:rFonts w:ascii="宋体" w:hAnsi="宋体"/>
          <w:w w:val="52"/>
          <w:sz w:val="24"/>
          <w:szCs w:val="24"/>
          <w:u w:val="single"/>
        </w:rPr>
        <w:t>）</w:t>
      </w:r>
    </w:p>
    <w:tbl>
      <w:tblPr>
        <w:tblStyle w:val="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17"/>
        <w:gridCol w:w="883"/>
        <w:gridCol w:w="526"/>
        <w:gridCol w:w="252"/>
        <w:gridCol w:w="272"/>
        <w:gridCol w:w="1175"/>
        <w:gridCol w:w="587"/>
        <w:gridCol w:w="577"/>
        <w:gridCol w:w="30"/>
        <w:gridCol w:w="1106"/>
        <w:gridCol w:w="956"/>
        <w:gridCol w:w="363"/>
        <w:gridCol w:w="12"/>
        <w:gridCol w:w="1068"/>
        <w:gridCol w:w="372"/>
        <w:gridCol w:w="10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761" w:type="pct"/>
            <w:gridSpan w:val="2"/>
            <w:vAlign w:val="center"/>
          </w:tcPr>
          <w:p>
            <w:pPr>
              <w:spacing w:line="240" w:lineRule="exact"/>
              <w:jc w:val="center"/>
              <w:rPr>
                <w:szCs w:val="21"/>
              </w:rPr>
            </w:pPr>
            <w:r>
              <w:rPr>
                <w:szCs w:val="21"/>
              </w:rPr>
              <w:t>姓  名</w:t>
            </w:r>
          </w:p>
        </w:tc>
        <w:tc>
          <w:tcPr>
            <w:tcW w:w="1129" w:type="pct"/>
            <w:gridSpan w:val="4"/>
            <w:vAlign w:val="center"/>
          </w:tcPr>
          <w:p>
            <w:pPr>
              <w:jc w:val="center"/>
              <w:rPr>
                <w:sz w:val="18"/>
                <w:szCs w:val="18"/>
              </w:rPr>
            </w:pPr>
            <w:r>
              <w:rPr>
                <w:rFonts w:hint="eastAsia"/>
                <w:sz w:val="18"/>
                <w:szCs w:val="18"/>
              </w:rPr>
              <w:t>邵本正</w:t>
            </w:r>
          </w:p>
        </w:tc>
        <w:tc>
          <w:tcPr>
            <w:tcW w:w="591" w:type="pct"/>
            <w:gridSpan w:val="2"/>
            <w:vAlign w:val="center"/>
          </w:tcPr>
          <w:p>
            <w:pPr>
              <w:spacing w:line="240" w:lineRule="exact"/>
              <w:jc w:val="center"/>
              <w:rPr>
                <w:szCs w:val="21"/>
              </w:rPr>
            </w:pPr>
            <w:r>
              <w:rPr>
                <w:szCs w:val="21"/>
              </w:rPr>
              <w:t>性  别</w:t>
            </w:r>
          </w:p>
        </w:tc>
        <w:tc>
          <w:tcPr>
            <w:tcW w:w="576" w:type="pct"/>
            <w:gridSpan w:val="2"/>
            <w:vAlign w:val="center"/>
          </w:tcPr>
          <w:p>
            <w:pPr>
              <w:jc w:val="center"/>
              <w:rPr>
                <w:sz w:val="18"/>
                <w:szCs w:val="18"/>
              </w:rPr>
            </w:pPr>
            <w:r>
              <w:rPr>
                <w:sz w:val="18"/>
                <w:szCs w:val="18"/>
              </w:rPr>
              <w:t>男</w:t>
            </w:r>
          </w:p>
        </w:tc>
        <w:tc>
          <w:tcPr>
            <w:tcW w:w="669" w:type="pct"/>
            <w:gridSpan w:val="2"/>
            <w:vAlign w:val="center"/>
          </w:tcPr>
          <w:p>
            <w:pPr>
              <w:spacing w:line="240" w:lineRule="exact"/>
              <w:jc w:val="center"/>
              <w:rPr>
                <w:szCs w:val="21"/>
              </w:rPr>
            </w:pPr>
            <w:r>
              <w:rPr>
                <w:szCs w:val="21"/>
              </w:rPr>
              <w:t>现在岗位及职务</w:t>
            </w:r>
          </w:p>
        </w:tc>
        <w:tc>
          <w:tcPr>
            <w:tcW w:w="1274" w:type="pct"/>
            <w:gridSpan w:val="4"/>
            <w:vAlign w:val="center"/>
          </w:tcPr>
          <w:p>
            <w:pPr>
              <w:jc w:val="center"/>
              <w:rPr>
                <w:sz w:val="18"/>
                <w:szCs w:val="18"/>
              </w:rPr>
            </w:pPr>
            <w:r>
              <w:rPr>
                <w:rFonts w:hint="eastAsia"/>
                <w:sz w:val="18"/>
                <w:szCs w:val="18"/>
              </w:rPr>
              <w:t>道路与桥隧养护工程师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761" w:type="pct"/>
            <w:gridSpan w:val="2"/>
            <w:vAlign w:val="center"/>
          </w:tcPr>
          <w:p>
            <w:pPr>
              <w:spacing w:line="240" w:lineRule="exact"/>
              <w:jc w:val="center"/>
              <w:rPr>
                <w:szCs w:val="21"/>
              </w:rPr>
            </w:pPr>
            <w:r>
              <w:rPr>
                <w:szCs w:val="21"/>
              </w:rPr>
              <w:t>出生年月</w:t>
            </w:r>
          </w:p>
        </w:tc>
        <w:tc>
          <w:tcPr>
            <w:tcW w:w="1129" w:type="pct"/>
            <w:gridSpan w:val="4"/>
            <w:vAlign w:val="center"/>
          </w:tcPr>
          <w:p>
            <w:pPr>
              <w:jc w:val="center"/>
              <w:rPr>
                <w:sz w:val="18"/>
                <w:szCs w:val="18"/>
              </w:rPr>
            </w:pPr>
            <w:r>
              <w:rPr>
                <w:sz w:val="18"/>
                <w:szCs w:val="18"/>
              </w:rPr>
              <w:t>1983</w:t>
            </w:r>
            <w:r>
              <w:rPr>
                <w:rFonts w:hint="eastAsia"/>
                <w:sz w:val="18"/>
                <w:szCs w:val="18"/>
              </w:rPr>
              <w:t>.</w:t>
            </w:r>
            <w:r>
              <w:rPr>
                <w:sz w:val="18"/>
                <w:szCs w:val="18"/>
              </w:rPr>
              <w:t>01</w:t>
            </w:r>
          </w:p>
        </w:tc>
        <w:tc>
          <w:tcPr>
            <w:tcW w:w="591" w:type="pct"/>
            <w:gridSpan w:val="2"/>
            <w:vAlign w:val="center"/>
          </w:tcPr>
          <w:p>
            <w:pPr>
              <w:spacing w:line="240" w:lineRule="exact"/>
              <w:jc w:val="center"/>
              <w:rPr>
                <w:szCs w:val="21"/>
              </w:rPr>
            </w:pPr>
            <w:r>
              <w:rPr>
                <w:szCs w:val="21"/>
              </w:rPr>
              <w:t>民  族</w:t>
            </w:r>
          </w:p>
        </w:tc>
        <w:tc>
          <w:tcPr>
            <w:tcW w:w="576" w:type="pct"/>
            <w:gridSpan w:val="2"/>
            <w:vAlign w:val="center"/>
          </w:tcPr>
          <w:p>
            <w:pPr>
              <w:jc w:val="center"/>
              <w:rPr>
                <w:sz w:val="18"/>
                <w:szCs w:val="18"/>
              </w:rPr>
            </w:pPr>
            <w:r>
              <w:rPr>
                <w:sz w:val="18"/>
                <w:szCs w:val="18"/>
              </w:rPr>
              <w:t>汉</w:t>
            </w:r>
          </w:p>
        </w:tc>
        <w:tc>
          <w:tcPr>
            <w:tcW w:w="669" w:type="pct"/>
            <w:gridSpan w:val="2"/>
            <w:vAlign w:val="center"/>
          </w:tcPr>
          <w:p>
            <w:pPr>
              <w:spacing w:line="240" w:lineRule="exact"/>
              <w:jc w:val="center"/>
              <w:rPr>
                <w:szCs w:val="21"/>
              </w:rPr>
            </w:pPr>
            <w:r>
              <w:rPr>
                <w:szCs w:val="21"/>
              </w:rPr>
              <w:t>毕业学（院）校及专业（学制）</w:t>
            </w:r>
          </w:p>
        </w:tc>
        <w:tc>
          <w:tcPr>
            <w:tcW w:w="1274" w:type="pct"/>
            <w:gridSpan w:val="4"/>
            <w:vAlign w:val="center"/>
          </w:tcPr>
          <w:p>
            <w:pPr>
              <w:jc w:val="center"/>
              <w:rPr>
                <w:rFonts w:hint="eastAsia"/>
                <w:sz w:val="18"/>
                <w:szCs w:val="18"/>
              </w:rPr>
            </w:pPr>
            <w:r>
              <w:rPr>
                <w:rFonts w:hint="eastAsia"/>
                <w:sz w:val="18"/>
                <w:szCs w:val="18"/>
              </w:rPr>
              <w:t>辽宁省交通高等专科学校 道路与桥梁施工3年制</w:t>
            </w:r>
          </w:p>
          <w:p>
            <w:pPr>
              <w:jc w:val="center"/>
              <w:rPr>
                <w:sz w:val="18"/>
                <w:szCs w:val="18"/>
              </w:rPr>
            </w:pPr>
            <w:r>
              <w:rPr>
                <w:rFonts w:hint="eastAsia"/>
                <w:sz w:val="18"/>
                <w:szCs w:val="18"/>
              </w:rPr>
              <w:t>辽宁工程技术大学 交通土建 2年制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761" w:type="pct"/>
            <w:gridSpan w:val="2"/>
            <w:vAlign w:val="center"/>
          </w:tcPr>
          <w:p>
            <w:pPr>
              <w:spacing w:line="240" w:lineRule="exact"/>
              <w:jc w:val="center"/>
              <w:rPr>
                <w:szCs w:val="21"/>
              </w:rPr>
            </w:pPr>
            <w:r>
              <w:rPr>
                <w:szCs w:val="21"/>
              </w:rPr>
              <w:t>学历</w:t>
            </w:r>
            <w:r>
              <w:rPr>
                <w:rFonts w:hint="eastAsia"/>
                <w:szCs w:val="21"/>
              </w:rPr>
              <w:t>及</w:t>
            </w:r>
          </w:p>
          <w:p>
            <w:pPr>
              <w:spacing w:line="240" w:lineRule="exact"/>
              <w:jc w:val="center"/>
              <w:rPr>
                <w:szCs w:val="21"/>
              </w:rPr>
            </w:pPr>
            <w:r>
              <w:rPr>
                <w:szCs w:val="21"/>
              </w:rPr>
              <w:t>学位</w:t>
            </w:r>
          </w:p>
        </w:tc>
        <w:tc>
          <w:tcPr>
            <w:tcW w:w="1129" w:type="pct"/>
            <w:gridSpan w:val="4"/>
            <w:vAlign w:val="center"/>
          </w:tcPr>
          <w:p>
            <w:pPr>
              <w:autoSpaceDE w:val="0"/>
              <w:autoSpaceDN w:val="0"/>
              <w:adjustRightInd w:val="0"/>
              <w:jc w:val="center"/>
              <w:rPr>
                <w:sz w:val="18"/>
                <w:szCs w:val="18"/>
              </w:rPr>
            </w:pPr>
            <w:r>
              <w:rPr>
                <w:rFonts w:hint="eastAsia"/>
                <w:sz w:val="18"/>
                <w:szCs w:val="18"/>
              </w:rPr>
              <w:t>专科</w:t>
            </w:r>
            <w:r>
              <w:rPr>
                <w:sz w:val="18"/>
                <w:szCs w:val="18"/>
              </w:rPr>
              <w:t xml:space="preserve"> </w:t>
            </w:r>
          </w:p>
          <w:p>
            <w:pPr>
              <w:jc w:val="center"/>
              <w:rPr>
                <w:sz w:val="18"/>
                <w:szCs w:val="18"/>
              </w:rPr>
            </w:pPr>
            <w:r>
              <w:rPr>
                <w:rFonts w:hint="eastAsia"/>
                <w:sz w:val="18"/>
                <w:szCs w:val="18"/>
              </w:rPr>
              <w:t>本科</w:t>
            </w:r>
            <w:r>
              <w:rPr>
                <w:sz w:val="18"/>
                <w:szCs w:val="18"/>
              </w:rPr>
              <w:t xml:space="preserve"> 工学</w:t>
            </w:r>
            <w:r>
              <w:rPr>
                <w:rFonts w:hint="eastAsia"/>
                <w:sz w:val="18"/>
                <w:szCs w:val="18"/>
              </w:rPr>
              <w:t>学士</w:t>
            </w:r>
          </w:p>
        </w:tc>
        <w:tc>
          <w:tcPr>
            <w:tcW w:w="591" w:type="pct"/>
            <w:gridSpan w:val="2"/>
            <w:vAlign w:val="center"/>
          </w:tcPr>
          <w:p>
            <w:pPr>
              <w:spacing w:line="240" w:lineRule="exact"/>
              <w:jc w:val="center"/>
              <w:rPr>
                <w:szCs w:val="21"/>
              </w:rPr>
            </w:pPr>
            <w:r>
              <w:rPr>
                <w:szCs w:val="21"/>
              </w:rPr>
              <w:t>参加工作时间</w:t>
            </w:r>
          </w:p>
        </w:tc>
        <w:tc>
          <w:tcPr>
            <w:tcW w:w="576" w:type="pct"/>
            <w:gridSpan w:val="2"/>
            <w:vAlign w:val="center"/>
          </w:tcPr>
          <w:p>
            <w:pPr>
              <w:jc w:val="center"/>
              <w:rPr>
                <w:sz w:val="18"/>
                <w:szCs w:val="18"/>
              </w:rPr>
            </w:pPr>
            <w:r>
              <w:rPr>
                <w:sz w:val="18"/>
                <w:szCs w:val="18"/>
              </w:rPr>
              <w:t>2009.03</w:t>
            </w:r>
          </w:p>
        </w:tc>
        <w:tc>
          <w:tcPr>
            <w:tcW w:w="669" w:type="pct"/>
            <w:gridSpan w:val="2"/>
            <w:vAlign w:val="center"/>
          </w:tcPr>
          <w:p>
            <w:pPr>
              <w:spacing w:line="240" w:lineRule="exact"/>
              <w:jc w:val="center"/>
              <w:rPr>
                <w:szCs w:val="21"/>
              </w:rPr>
            </w:pPr>
            <w:r>
              <w:rPr>
                <w:szCs w:val="21"/>
              </w:rPr>
              <w:t>现有专业资格及取得时间</w:t>
            </w:r>
          </w:p>
        </w:tc>
        <w:tc>
          <w:tcPr>
            <w:tcW w:w="1274" w:type="pct"/>
            <w:gridSpan w:val="4"/>
            <w:vAlign w:val="center"/>
          </w:tcPr>
          <w:p>
            <w:pPr>
              <w:jc w:val="center"/>
              <w:rPr>
                <w:sz w:val="18"/>
                <w:szCs w:val="18"/>
              </w:rPr>
            </w:pPr>
            <w:r>
              <w:rPr>
                <w:rFonts w:hint="eastAsia"/>
                <w:sz w:val="18"/>
                <w:szCs w:val="18"/>
              </w:rPr>
              <w:t>道路与桥梁工程工程师</w:t>
            </w:r>
            <w:r>
              <w:rPr>
                <w:sz w:val="18"/>
                <w:szCs w:val="18"/>
              </w:rPr>
              <w:t>2014</w:t>
            </w:r>
            <w:r>
              <w:rPr>
                <w:rFonts w:hint="eastAsia"/>
                <w:sz w:val="18"/>
                <w:szCs w:val="18"/>
              </w:rPr>
              <w:t>.1</w:t>
            </w:r>
            <w:r>
              <w:rPr>
                <w:sz w:val="18"/>
                <w:szCs w:val="18"/>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jc w:val="center"/>
        </w:trPr>
        <w:tc>
          <w:tcPr>
            <w:tcW w:w="761" w:type="pct"/>
            <w:gridSpan w:val="2"/>
            <w:vAlign w:val="center"/>
          </w:tcPr>
          <w:p>
            <w:pPr>
              <w:spacing w:line="240" w:lineRule="exact"/>
              <w:jc w:val="center"/>
              <w:rPr>
                <w:szCs w:val="21"/>
              </w:rPr>
            </w:pPr>
            <w:r>
              <w:rPr>
                <w:szCs w:val="21"/>
              </w:rPr>
              <w:t>何时何地受何种荣誉奖励</w:t>
            </w:r>
          </w:p>
        </w:tc>
        <w:tc>
          <w:tcPr>
            <w:tcW w:w="4239" w:type="pct"/>
            <w:gridSpan w:val="14"/>
            <w:vAlign w:val="center"/>
          </w:tcPr>
          <w:p>
            <w:pPr>
              <w:jc w:val="center"/>
              <w:rPr>
                <w:szCs w:val="21"/>
              </w:rPr>
            </w:pPr>
            <w:r>
              <w:rPr>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8" w:hRule="atLeast"/>
          <w:jc w:val="center"/>
        </w:trPr>
        <w:tc>
          <w:tcPr>
            <w:tcW w:w="761" w:type="pct"/>
            <w:gridSpan w:val="2"/>
            <w:vAlign w:val="center"/>
          </w:tcPr>
          <w:p>
            <w:pPr>
              <w:spacing w:line="240" w:lineRule="exact"/>
              <w:jc w:val="center"/>
              <w:rPr>
                <w:szCs w:val="21"/>
              </w:rPr>
            </w:pPr>
            <w:r>
              <w:rPr>
                <w:sz w:val="22"/>
                <w:szCs w:val="21"/>
              </w:rPr>
              <w:t>学</w:t>
            </w:r>
            <w:r>
              <w:rPr>
                <w:szCs w:val="21"/>
              </w:rPr>
              <w:t>术团体    社会兼职</w:t>
            </w:r>
          </w:p>
        </w:tc>
        <w:tc>
          <w:tcPr>
            <w:tcW w:w="4239" w:type="pct"/>
            <w:gridSpan w:val="14"/>
            <w:vAlign w:val="center"/>
          </w:tcPr>
          <w:p>
            <w:pPr>
              <w:jc w:val="center"/>
              <w:rPr>
                <w:szCs w:val="21"/>
              </w:rPr>
            </w:pPr>
            <w:r>
              <w:rPr>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8" w:hRule="atLeast"/>
          <w:jc w:val="center"/>
        </w:trPr>
        <w:tc>
          <w:tcPr>
            <w:tcW w:w="761" w:type="pct"/>
            <w:gridSpan w:val="2"/>
            <w:vAlign w:val="center"/>
          </w:tcPr>
          <w:p>
            <w:pPr>
              <w:spacing w:line="240" w:lineRule="exact"/>
              <w:jc w:val="center"/>
              <w:rPr>
                <w:szCs w:val="21"/>
              </w:rPr>
            </w:pPr>
            <w:r>
              <w:rPr>
                <w:szCs w:val="21"/>
              </w:rPr>
              <w:t>年度考</w:t>
            </w:r>
          </w:p>
          <w:p>
            <w:pPr>
              <w:spacing w:line="240" w:lineRule="exact"/>
              <w:jc w:val="center"/>
              <w:rPr>
                <w:szCs w:val="21"/>
              </w:rPr>
            </w:pPr>
            <w:r>
              <w:rPr>
                <w:szCs w:val="21"/>
              </w:rPr>
              <w:t>核结果</w:t>
            </w:r>
          </w:p>
        </w:tc>
        <w:tc>
          <w:tcPr>
            <w:tcW w:w="1129" w:type="pct"/>
            <w:gridSpan w:val="4"/>
            <w:vAlign w:val="center"/>
          </w:tcPr>
          <w:p>
            <w:pPr>
              <w:spacing w:line="240" w:lineRule="exact"/>
              <w:jc w:val="center"/>
              <w:rPr>
                <w:sz w:val="18"/>
                <w:szCs w:val="18"/>
              </w:rPr>
            </w:pPr>
            <w:r>
              <w:rPr>
                <w:sz w:val="18"/>
                <w:szCs w:val="18"/>
              </w:rPr>
              <w:t>良好</w:t>
            </w:r>
          </w:p>
        </w:tc>
        <w:tc>
          <w:tcPr>
            <w:tcW w:w="1167" w:type="pct"/>
            <w:gridSpan w:val="4"/>
            <w:vAlign w:val="center"/>
          </w:tcPr>
          <w:p>
            <w:pPr>
              <w:spacing w:line="240" w:lineRule="exact"/>
              <w:ind w:firstLine="100" w:firstLineChars="50"/>
              <w:rPr>
                <w:szCs w:val="21"/>
              </w:rPr>
            </w:pPr>
            <w:r>
              <w:rPr>
                <w:szCs w:val="21"/>
              </w:rPr>
              <w:t>从事何工作</w:t>
            </w:r>
          </w:p>
        </w:tc>
        <w:tc>
          <w:tcPr>
            <w:tcW w:w="1943" w:type="pct"/>
            <w:gridSpan w:val="6"/>
            <w:vAlign w:val="center"/>
          </w:tcPr>
          <w:p>
            <w:pPr>
              <w:jc w:val="center"/>
              <w:rPr>
                <w:sz w:val="18"/>
                <w:szCs w:val="18"/>
              </w:rPr>
            </w:pPr>
            <w:r>
              <w:rPr>
                <w:sz w:val="18"/>
                <w:szCs w:val="18"/>
              </w:rPr>
              <w:t>道路与桥梁工程设计、检测及养护</w:t>
            </w:r>
            <w:r>
              <w:rPr>
                <w:rFonts w:hint="eastAsia"/>
                <w:sz w:val="18"/>
                <w:szCs w:val="18"/>
              </w:rPr>
              <w:t>技术研发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2" w:hRule="atLeast"/>
          <w:jc w:val="center"/>
        </w:trPr>
        <w:tc>
          <w:tcPr>
            <w:tcW w:w="761" w:type="pct"/>
            <w:gridSpan w:val="2"/>
            <w:vMerge w:val="restart"/>
            <w:vAlign w:val="center"/>
          </w:tcPr>
          <w:p>
            <w:pPr>
              <w:autoSpaceDE w:val="0"/>
              <w:autoSpaceDN w:val="0"/>
              <w:adjustRightInd w:val="0"/>
              <w:jc w:val="center"/>
            </w:pPr>
            <w:r>
              <w:rPr>
                <w:rFonts w:hint="eastAsia"/>
                <w:lang w:eastAsia="zh-TW"/>
              </w:rPr>
              <w:t>学</w:t>
            </w:r>
          </w:p>
          <w:p>
            <w:pPr>
              <w:autoSpaceDE w:val="0"/>
              <w:autoSpaceDN w:val="0"/>
              <w:adjustRightInd w:val="0"/>
              <w:jc w:val="center"/>
            </w:pPr>
            <w:r>
              <w:rPr>
                <w:rFonts w:hint="eastAsia"/>
                <w:lang w:eastAsia="zh-TW"/>
              </w:rPr>
              <w:t>习</w:t>
            </w:r>
          </w:p>
          <w:p>
            <w:pPr>
              <w:autoSpaceDE w:val="0"/>
              <w:autoSpaceDN w:val="0"/>
              <w:adjustRightInd w:val="0"/>
              <w:jc w:val="center"/>
            </w:pPr>
            <w:r>
              <w:rPr>
                <w:rFonts w:hint="eastAsia"/>
                <w:lang w:eastAsia="zh-TW"/>
              </w:rPr>
              <w:t>及</w:t>
            </w:r>
          </w:p>
          <w:p>
            <w:pPr>
              <w:autoSpaceDE w:val="0"/>
              <w:autoSpaceDN w:val="0"/>
              <w:adjustRightInd w:val="0"/>
              <w:jc w:val="center"/>
            </w:pPr>
            <w:r>
              <w:rPr>
                <w:rFonts w:hint="eastAsia"/>
                <w:lang w:eastAsia="zh-TW"/>
              </w:rPr>
              <w:t>工</w:t>
            </w:r>
          </w:p>
          <w:p>
            <w:pPr>
              <w:autoSpaceDE w:val="0"/>
              <w:autoSpaceDN w:val="0"/>
              <w:adjustRightInd w:val="0"/>
              <w:jc w:val="center"/>
            </w:pPr>
            <w:r>
              <w:rPr>
                <w:rFonts w:hint="eastAsia"/>
                <w:lang w:eastAsia="zh-TW"/>
              </w:rPr>
              <w:t>作</w:t>
            </w:r>
          </w:p>
          <w:p>
            <w:pPr>
              <w:autoSpaceDE w:val="0"/>
              <w:autoSpaceDN w:val="0"/>
              <w:adjustRightInd w:val="0"/>
              <w:jc w:val="center"/>
            </w:pPr>
            <w:r>
              <w:rPr>
                <w:rFonts w:hint="eastAsia"/>
                <w:lang w:eastAsia="zh-TW"/>
              </w:rPr>
              <w:t>经</w:t>
            </w:r>
          </w:p>
          <w:p>
            <w:pPr>
              <w:jc w:val="center"/>
              <w:rPr>
                <w:szCs w:val="21"/>
              </w:rPr>
            </w:pPr>
            <w:r>
              <w:rPr>
                <w:rFonts w:hint="eastAsia"/>
                <w:lang w:eastAsia="zh-TW"/>
              </w:rPr>
              <w:t>历</w:t>
            </w:r>
          </w:p>
        </w:tc>
        <w:tc>
          <w:tcPr>
            <w:tcW w:w="533" w:type="pct"/>
            <w:gridSpan w:val="3"/>
          </w:tcPr>
          <w:p>
            <w:r>
              <w:rPr>
                <w:rFonts w:hint="eastAsia"/>
              </w:rPr>
              <w:t>起止时间</w:t>
            </w:r>
          </w:p>
        </w:tc>
        <w:tc>
          <w:tcPr>
            <w:tcW w:w="1763" w:type="pct"/>
            <w:gridSpan w:val="5"/>
            <w:tcBorders>
              <w:bottom w:val="single" w:color="auto" w:sz="6" w:space="0"/>
            </w:tcBorders>
          </w:tcPr>
          <w:p>
            <w:r>
              <w:rPr>
                <w:rFonts w:hint="eastAsia"/>
              </w:rPr>
              <w:t>学校或工作单位</w:t>
            </w:r>
          </w:p>
        </w:tc>
        <w:tc>
          <w:tcPr>
            <w:tcW w:w="675" w:type="pct"/>
            <w:gridSpan w:val="3"/>
            <w:tcBorders>
              <w:bottom w:val="single" w:color="auto" w:sz="6" w:space="0"/>
            </w:tcBorders>
          </w:tcPr>
          <w:p>
            <w:r>
              <w:rPr>
                <w:rFonts w:hint="eastAsia"/>
              </w:rPr>
              <w:t>专    业</w:t>
            </w:r>
          </w:p>
        </w:tc>
        <w:tc>
          <w:tcPr>
            <w:tcW w:w="731" w:type="pct"/>
            <w:gridSpan w:val="2"/>
            <w:tcBorders>
              <w:bottom w:val="single" w:color="auto" w:sz="6" w:space="0"/>
            </w:tcBorders>
          </w:tcPr>
          <w:p>
            <w:r>
              <w:rPr>
                <w:rFonts w:hint="eastAsia"/>
              </w:rPr>
              <w:t>学历或职务</w:t>
            </w:r>
          </w:p>
        </w:tc>
        <w:tc>
          <w:tcPr>
            <w:tcW w:w="537" w:type="pct"/>
          </w:tcPr>
          <w:p>
            <w:r>
              <w:rPr>
                <w:rFonts w:hint="eastAsia"/>
              </w:rPr>
              <w:t>学习形式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jc w:val="center"/>
        </w:trPr>
        <w:tc>
          <w:tcPr>
            <w:tcW w:w="761" w:type="pct"/>
            <w:gridSpan w:val="2"/>
            <w:vMerge w:val="continue"/>
            <w:vAlign w:val="center"/>
          </w:tcPr>
          <w:p>
            <w:pPr>
              <w:autoSpaceDE w:val="0"/>
              <w:autoSpaceDN w:val="0"/>
              <w:adjustRightInd w:val="0"/>
              <w:jc w:val="center"/>
              <w:rPr>
                <w:lang w:eastAsia="zh-TW"/>
              </w:rPr>
            </w:pPr>
          </w:p>
        </w:tc>
        <w:tc>
          <w:tcPr>
            <w:tcW w:w="533" w:type="pct"/>
            <w:gridSpan w:val="3"/>
            <w:tcBorders>
              <w:bottom w:val="nil"/>
              <w:right w:val="single" w:color="auto" w:sz="6" w:space="0"/>
            </w:tcBorders>
          </w:tcPr>
          <w:p>
            <w:pPr>
              <w:jc w:val="center"/>
              <w:rPr>
                <w:sz w:val="18"/>
                <w:szCs w:val="18"/>
              </w:rPr>
            </w:pPr>
            <w:r>
              <w:rPr>
                <w:rFonts w:hint="eastAsia"/>
                <w:sz w:val="18"/>
                <w:szCs w:val="18"/>
              </w:rPr>
              <w:t xml:space="preserve">2003.09～2006.07  </w:t>
            </w:r>
          </w:p>
        </w:tc>
        <w:tc>
          <w:tcPr>
            <w:tcW w:w="1763" w:type="pct"/>
            <w:gridSpan w:val="5"/>
            <w:tcBorders>
              <w:top w:val="single" w:color="auto" w:sz="6" w:space="0"/>
              <w:left w:val="single" w:color="auto" w:sz="6" w:space="0"/>
              <w:bottom w:val="nil"/>
              <w:right w:val="single" w:color="auto" w:sz="6" w:space="0"/>
            </w:tcBorders>
            <w:vAlign w:val="center"/>
          </w:tcPr>
          <w:p>
            <w:pPr>
              <w:jc w:val="center"/>
              <w:rPr>
                <w:sz w:val="18"/>
                <w:szCs w:val="18"/>
              </w:rPr>
            </w:pPr>
            <w:r>
              <w:rPr>
                <w:rFonts w:hint="eastAsia"/>
                <w:sz w:val="18"/>
                <w:szCs w:val="18"/>
              </w:rPr>
              <w:t>辽宁省交通高等专科学校</w:t>
            </w:r>
          </w:p>
        </w:tc>
        <w:tc>
          <w:tcPr>
            <w:tcW w:w="675" w:type="pct"/>
            <w:gridSpan w:val="3"/>
            <w:tcBorders>
              <w:top w:val="single" w:color="auto" w:sz="6" w:space="0"/>
              <w:left w:val="single" w:color="auto" w:sz="6" w:space="0"/>
              <w:bottom w:val="nil"/>
              <w:right w:val="single" w:color="auto" w:sz="6" w:space="0"/>
            </w:tcBorders>
            <w:vAlign w:val="center"/>
          </w:tcPr>
          <w:p>
            <w:pPr>
              <w:jc w:val="center"/>
              <w:rPr>
                <w:sz w:val="18"/>
                <w:szCs w:val="18"/>
              </w:rPr>
            </w:pPr>
            <w:r>
              <w:rPr>
                <w:rFonts w:hint="eastAsia"/>
                <w:sz w:val="18"/>
                <w:szCs w:val="18"/>
              </w:rPr>
              <w:t>道路与桥梁施工</w:t>
            </w:r>
          </w:p>
        </w:tc>
        <w:tc>
          <w:tcPr>
            <w:tcW w:w="731" w:type="pct"/>
            <w:gridSpan w:val="2"/>
            <w:tcBorders>
              <w:top w:val="single" w:color="auto" w:sz="6" w:space="0"/>
              <w:left w:val="single" w:color="auto" w:sz="6" w:space="0"/>
              <w:bottom w:val="nil"/>
              <w:right w:val="single" w:color="auto" w:sz="6" w:space="0"/>
            </w:tcBorders>
            <w:vAlign w:val="center"/>
          </w:tcPr>
          <w:p>
            <w:pPr>
              <w:jc w:val="center"/>
              <w:rPr>
                <w:sz w:val="18"/>
                <w:szCs w:val="18"/>
              </w:rPr>
            </w:pPr>
            <w:r>
              <w:rPr>
                <w:rFonts w:hint="eastAsia"/>
                <w:sz w:val="18"/>
                <w:szCs w:val="18"/>
              </w:rPr>
              <w:t>专科</w:t>
            </w:r>
          </w:p>
        </w:tc>
        <w:tc>
          <w:tcPr>
            <w:tcW w:w="537" w:type="pct"/>
            <w:tcBorders>
              <w:left w:val="single" w:color="auto" w:sz="6" w:space="0"/>
              <w:bottom w:val="nil"/>
            </w:tcBorders>
            <w:vAlign w:val="center"/>
          </w:tcPr>
          <w:p>
            <w:pPr>
              <w:jc w:val="left"/>
              <w:rPr>
                <w:sz w:val="18"/>
                <w:szCs w:val="18"/>
              </w:rPr>
            </w:pPr>
            <w:r>
              <w:rPr>
                <w:rFonts w:hint="eastAsia"/>
                <w:sz w:val="18"/>
                <w:szCs w:val="18"/>
              </w:rPr>
              <w:t>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4" w:hRule="atLeast"/>
          <w:jc w:val="center"/>
        </w:trPr>
        <w:tc>
          <w:tcPr>
            <w:tcW w:w="761" w:type="pct"/>
            <w:gridSpan w:val="2"/>
            <w:vMerge w:val="continue"/>
            <w:vAlign w:val="center"/>
          </w:tcPr>
          <w:p>
            <w:pPr>
              <w:autoSpaceDE w:val="0"/>
              <w:autoSpaceDN w:val="0"/>
              <w:adjustRightInd w:val="0"/>
              <w:jc w:val="center"/>
              <w:rPr>
                <w:lang w:eastAsia="zh-TW"/>
              </w:rPr>
            </w:pPr>
          </w:p>
        </w:tc>
        <w:tc>
          <w:tcPr>
            <w:tcW w:w="533" w:type="pct"/>
            <w:gridSpan w:val="3"/>
            <w:tcBorders>
              <w:top w:val="nil"/>
              <w:bottom w:val="nil"/>
              <w:right w:val="single" w:color="auto" w:sz="6" w:space="0"/>
            </w:tcBorders>
          </w:tcPr>
          <w:p>
            <w:pPr>
              <w:jc w:val="center"/>
              <w:rPr>
                <w:sz w:val="18"/>
                <w:szCs w:val="18"/>
              </w:rPr>
            </w:pPr>
            <w:r>
              <w:rPr>
                <w:rFonts w:hint="eastAsia"/>
                <w:sz w:val="18"/>
                <w:szCs w:val="18"/>
              </w:rPr>
              <w:t xml:space="preserve">2006.09～2008.07   </w:t>
            </w:r>
          </w:p>
        </w:tc>
        <w:tc>
          <w:tcPr>
            <w:tcW w:w="1763" w:type="pct"/>
            <w:gridSpan w:val="5"/>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辽宁工程技术大学</w:t>
            </w:r>
          </w:p>
        </w:tc>
        <w:tc>
          <w:tcPr>
            <w:tcW w:w="675" w:type="pct"/>
            <w:gridSpan w:val="3"/>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交通土建</w:t>
            </w:r>
          </w:p>
        </w:tc>
        <w:tc>
          <w:tcPr>
            <w:tcW w:w="731" w:type="pct"/>
            <w:gridSpan w:val="2"/>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本科</w:t>
            </w:r>
          </w:p>
        </w:tc>
        <w:tc>
          <w:tcPr>
            <w:tcW w:w="537" w:type="pct"/>
            <w:tcBorders>
              <w:top w:val="nil"/>
              <w:left w:val="single" w:color="auto" w:sz="6" w:space="0"/>
              <w:bottom w:val="nil"/>
            </w:tcBorders>
            <w:vAlign w:val="center"/>
          </w:tcPr>
          <w:p>
            <w:pPr>
              <w:jc w:val="left"/>
              <w:rPr>
                <w:sz w:val="18"/>
                <w:szCs w:val="18"/>
              </w:rPr>
            </w:pPr>
            <w:r>
              <w:rPr>
                <w:rFonts w:hint="eastAsia"/>
                <w:sz w:val="18"/>
                <w:szCs w:val="18"/>
              </w:rPr>
              <w:t>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74" w:hRule="atLeast"/>
          <w:jc w:val="center"/>
        </w:trPr>
        <w:tc>
          <w:tcPr>
            <w:tcW w:w="761" w:type="pct"/>
            <w:gridSpan w:val="2"/>
            <w:vMerge w:val="continue"/>
            <w:vAlign w:val="center"/>
          </w:tcPr>
          <w:p>
            <w:pPr>
              <w:autoSpaceDE w:val="0"/>
              <w:autoSpaceDN w:val="0"/>
              <w:adjustRightInd w:val="0"/>
              <w:jc w:val="center"/>
              <w:rPr>
                <w:lang w:eastAsia="zh-TW"/>
              </w:rPr>
            </w:pPr>
          </w:p>
        </w:tc>
        <w:tc>
          <w:tcPr>
            <w:tcW w:w="533" w:type="pct"/>
            <w:gridSpan w:val="3"/>
            <w:tcBorders>
              <w:top w:val="nil"/>
              <w:bottom w:val="nil"/>
              <w:right w:val="single" w:color="auto" w:sz="6" w:space="0"/>
            </w:tcBorders>
          </w:tcPr>
          <w:p>
            <w:pPr>
              <w:jc w:val="center"/>
              <w:rPr>
                <w:sz w:val="18"/>
                <w:szCs w:val="18"/>
              </w:rPr>
            </w:pPr>
            <w:r>
              <w:rPr>
                <w:rFonts w:hint="eastAsia"/>
                <w:sz w:val="18"/>
                <w:szCs w:val="18"/>
              </w:rPr>
              <w:t xml:space="preserve">2009.03～2013.11   </w:t>
            </w:r>
            <w:r>
              <w:rPr>
                <w:sz w:val="18"/>
                <w:szCs w:val="18"/>
              </w:rPr>
              <w:t xml:space="preserve"> </w:t>
            </w:r>
          </w:p>
        </w:tc>
        <w:tc>
          <w:tcPr>
            <w:tcW w:w="1763" w:type="pct"/>
            <w:gridSpan w:val="5"/>
            <w:tcBorders>
              <w:top w:val="nil"/>
              <w:left w:val="single" w:color="auto" w:sz="6" w:space="0"/>
              <w:bottom w:val="nil"/>
              <w:right w:val="single" w:color="auto" w:sz="6" w:space="0"/>
            </w:tcBorders>
            <w:vAlign w:val="center"/>
          </w:tcPr>
          <w:p>
            <w:pPr>
              <w:ind w:firstLine="360" w:firstLineChars="200"/>
              <w:rPr>
                <w:sz w:val="18"/>
                <w:szCs w:val="18"/>
              </w:rPr>
            </w:pPr>
            <w:r>
              <w:rPr>
                <w:rFonts w:hint="eastAsia"/>
                <w:sz w:val="18"/>
                <w:szCs w:val="18"/>
              </w:rPr>
              <w:t>辽宁大通公路工程有限公司</w:t>
            </w:r>
          </w:p>
        </w:tc>
        <w:tc>
          <w:tcPr>
            <w:tcW w:w="675" w:type="pct"/>
            <w:gridSpan w:val="3"/>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从事险桥加固、养护工作</w:t>
            </w:r>
          </w:p>
        </w:tc>
        <w:tc>
          <w:tcPr>
            <w:tcW w:w="731" w:type="pct"/>
            <w:gridSpan w:val="2"/>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助理工程师</w:t>
            </w:r>
          </w:p>
        </w:tc>
        <w:tc>
          <w:tcPr>
            <w:tcW w:w="537" w:type="pct"/>
            <w:tcBorders>
              <w:top w:val="nil"/>
              <w:left w:val="single" w:color="auto" w:sz="6" w:space="0"/>
              <w:bottom w:val="nil"/>
            </w:tcBorders>
            <w:vAlign w:val="center"/>
          </w:tcPr>
          <w:p>
            <w:pPr>
              <w:jc w:val="left"/>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1" w:hRule="atLeast"/>
          <w:jc w:val="center"/>
        </w:trPr>
        <w:tc>
          <w:tcPr>
            <w:tcW w:w="761" w:type="pct"/>
            <w:gridSpan w:val="2"/>
            <w:vMerge w:val="continue"/>
            <w:vAlign w:val="center"/>
          </w:tcPr>
          <w:p>
            <w:pPr>
              <w:autoSpaceDE w:val="0"/>
              <w:autoSpaceDN w:val="0"/>
              <w:adjustRightInd w:val="0"/>
              <w:jc w:val="center"/>
              <w:rPr>
                <w:lang w:eastAsia="zh-TW"/>
              </w:rPr>
            </w:pPr>
          </w:p>
        </w:tc>
        <w:tc>
          <w:tcPr>
            <w:tcW w:w="533" w:type="pct"/>
            <w:gridSpan w:val="3"/>
            <w:tcBorders>
              <w:top w:val="nil"/>
              <w:bottom w:val="nil"/>
              <w:right w:val="single" w:color="auto" w:sz="6" w:space="0"/>
            </w:tcBorders>
          </w:tcPr>
          <w:p>
            <w:pPr>
              <w:jc w:val="center"/>
              <w:rPr>
                <w:sz w:val="18"/>
                <w:szCs w:val="18"/>
              </w:rPr>
            </w:pPr>
            <w:r>
              <w:rPr>
                <w:rFonts w:hint="eastAsia"/>
                <w:sz w:val="18"/>
                <w:szCs w:val="18"/>
              </w:rPr>
              <w:t xml:space="preserve">2013.11～2016.05   </w:t>
            </w:r>
          </w:p>
        </w:tc>
        <w:tc>
          <w:tcPr>
            <w:tcW w:w="1763" w:type="pct"/>
            <w:gridSpan w:val="5"/>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 xml:space="preserve">辽宁省交通规划设计院(技术研发中心，辽宁大通公路工程有限公司) </w:t>
            </w:r>
          </w:p>
        </w:tc>
        <w:tc>
          <w:tcPr>
            <w:tcW w:w="675" w:type="pct"/>
            <w:gridSpan w:val="3"/>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从事养护、科研等工作。</w:t>
            </w:r>
          </w:p>
        </w:tc>
        <w:tc>
          <w:tcPr>
            <w:tcW w:w="731" w:type="pct"/>
            <w:gridSpan w:val="2"/>
            <w:tcBorders>
              <w:top w:val="nil"/>
              <w:left w:val="single" w:color="auto" w:sz="6" w:space="0"/>
              <w:bottom w:val="nil"/>
              <w:right w:val="single" w:color="auto" w:sz="6" w:space="0"/>
            </w:tcBorders>
            <w:vAlign w:val="center"/>
          </w:tcPr>
          <w:p>
            <w:pPr>
              <w:jc w:val="center"/>
              <w:rPr>
                <w:sz w:val="18"/>
                <w:szCs w:val="18"/>
              </w:rPr>
            </w:pPr>
            <w:r>
              <w:rPr>
                <w:rFonts w:hint="eastAsia"/>
                <w:sz w:val="18"/>
                <w:szCs w:val="18"/>
              </w:rPr>
              <w:t>工程师</w:t>
            </w:r>
          </w:p>
        </w:tc>
        <w:tc>
          <w:tcPr>
            <w:tcW w:w="537" w:type="pct"/>
            <w:tcBorders>
              <w:top w:val="nil"/>
              <w:left w:val="single" w:color="auto" w:sz="6" w:space="0"/>
              <w:bottom w:val="nil"/>
            </w:tcBorders>
            <w:vAlign w:val="center"/>
          </w:tcPr>
          <w:p>
            <w:pPr>
              <w:jc w:val="left"/>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atLeast"/>
          <w:jc w:val="center"/>
        </w:trPr>
        <w:tc>
          <w:tcPr>
            <w:tcW w:w="761" w:type="pct"/>
            <w:gridSpan w:val="2"/>
            <w:vMerge w:val="continue"/>
            <w:vAlign w:val="center"/>
          </w:tcPr>
          <w:p>
            <w:pPr>
              <w:autoSpaceDE w:val="0"/>
              <w:autoSpaceDN w:val="0"/>
              <w:adjustRightInd w:val="0"/>
              <w:jc w:val="center"/>
              <w:rPr>
                <w:lang w:eastAsia="zh-TW"/>
              </w:rPr>
            </w:pPr>
          </w:p>
        </w:tc>
        <w:tc>
          <w:tcPr>
            <w:tcW w:w="533" w:type="pct"/>
            <w:gridSpan w:val="3"/>
            <w:tcBorders>
              <w:top w:val="nil"/>
              <w:right w:val="single" w:color="auto" w:sz="6" w:space="0"/>
            </w:tcBorders>
          </w:tcPr>
          <w:p>
            <w:pPr>
              <w:jc w:val="center"/>
              <w:rPr>
                <w:sz w:val="18"/>
                <w:szCs w:val="18"/>
              </w:rPr>
            </w:pPr>
            <w:r>
              <w:rPr>
                <w:rFonts w:hint="eastAsia"/>
                <w:sz w:val="18"/>
                <w:szCs w:val="18"/>
              </w:rPr>
              <w:t>2016.05～至今</w:t>
            </w:r>
          </w:p>
        </w:tc>
        <w:tc>
          <w:tcPr>
            <w:tcW w:w="1763" w:type="pct"/>
            <w:gridSpan w:val="5"/>
            <w:tcBorders>
              <w:top w:val="nil"/>
              <w:left w:val="single" w:color="auto" w:sz="6" w:space="0"/>
              <w:bottom w:val="single" w:color="auto" w:sz="6" w:space="0"/>
              <w:right w:val="single" w:color="auto" w:sz="6" w:space="0"/>
            </w:tcBorders>
            <w:vAlign w:val="center"/>
          </w:tcPr>
          <w:p>
            <w:pPr>
              <w:jc w:val="center"/>
              <w:rPr>
                <w:sz w:val="18"/>
                <w:szCs w:val="18"/>
              </w:rPr>
            </w:pPr>
            <w:r>
              <w:rPr>
                <w:rFonts w:hint="eastAsia"/>
                <w:sz w:val="18"/>
                <w:szCs w:val="18"/>
              </w:rPr>
              <w:t>辽宁省交通规划设计院有限责任公司 (技术研发中心，辽宁大通公路工程有限公司)</w:t>
            </w:r>
          </w:p>
        </w:tc>
        <w:tc>
          <w:tcPr>
            <w:tcW w:w="675" w:type="pct"/>
            <w:gridSpan w:val="3"/>
            <w:tcBorders>
              <w:top w:val="nil"/>
              <w:left w:val="single" w:color="auto" w:sz="6" w:space="0"/>
              <w:bottom w:val="single" w:color="auto" w:sz="6" w:space="0"/>
              <w:right w:val="single" w:color="auto" w:sz="6" w:space="0"/>
            </w:tcBorders>
            <w:vAlign w:val="center"/>
          </w:tcPr>
          <w:p>
            <w:pPr>
              <w:jc w:val="center"/>
              <w:rPr>
                <w:sz w:val="18"/>
                <w:szCs w:val="18"/>
              </w:rPr>
            </w:pPr>
            <w:r>
              <w:rPr>
                <w:rFonts w:hint="eastAsia"/>
                <w:sz w:val="18"/>
                <w:szCs w:val="18"/>
              </w:rPr>
              <w:t>从事研发成果转化、推广、科研工作</w:t>
            </w:r>
          </w:p>
        </w:tc>
        <w:tc>
          <w:tcPr>
            <w:tcW w:w="731" w:type="pct"/>
            <w:gridSpan w:val="2"/>
            <w:tcBorders>
              <w:top w:val="nil"/>
              <w:left w:val="single" w:color="auto" w:sz="6" w:space="0"/>
              <w:bottom w:val="single" w:color="auto" w:sz="6" w:space="0"/>
              <w:right w:val="single" w:color="auto" w:sz="6" w:space="0"/>
            </w:tcBorders>
            <w:vAlign w:val="center"/>
          </w:tcPr>
          <w:p>
            <w:pPr>
              <w:jc w:val="center"/>
              <w:rPr>
                <w:sz w:val="18"/>
                <w:szCs w:val="18"/>
              </w:rPr>
            </w:pPr>
            <w:r>
              <w:rPr>
                <w:rFonts w:hint="eastAsia"/>
                <w:sz w:val="18"/>
                <w:szCs w:val="18"/>
              </w:rPr>
              <w:t>工程师</w:t>
            </w:r>
          </w:p>
        </w:tc>
        <w:tc>
          <w:tcPr>
            <w:tcW w:w="537" w:type="pct"/>
            <w:tcBorders>
              <w:top w:val="nil"/>
              <w:left w:val="single" w:color="auto" w:sz="6" w:space="0"/>
            </w:tcBorders>
            <w:vAlign w:val="center"/>
          </w:tcPr>
          <w:p>
            <w:pPr>
              <w:jc w:val="left"/>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45" w:hRule="atLeast"/>
          <w:jc w:val="center"/>
        </w:trPr>
        <w:tc>
          <w:tcPr>
            <w:tcW w:w="761" w:type="pct"/>
            <w:gridSpan w:val="2"/>
            <w:vAlign w:val="center"/>
          </w:tcPr>
          <w:p>
            <w:pPr>
              <w:autoSpaceDE w:val="0"/>
              <w:autoSpaceDN w:val="0"/>
              <w:adjustRightInd w:val="0"/>
              <w:jc w:val="center"/>
            </w:pPr>
            <w:r>
              <w:rPr>
                <w:rFonts w:hint="eastAsia"/>
                <w:lang w:eastAsia="zh-TW"/>
              </w:rPr>
              <w:t>单位</w:t>
            </w:r>
          </w:p>
          <w:p>
            <w:pPr>
              <w:autoSpaceDE w:val="0"/>
              <w:autoSpaceDN w:val="0"/>
              <w:adjustRightInd w:val="0"/>
              <w:jc w:val="center"/>
            </w:pPr>
            <w:r>
              <w:rPr>
                <w:rFonts w:hint="eastAsia"/>
                <w:lang w:eastAsia="zh-TW"/>
              </w:rPr>
              <w:t>推荐</w:t>
            </w:r>
          </w:p>
          <w:p>
            <w:pPr>
              <w:autoSpaceDE w:val="0"/>
              <w:autoSpaceDN w:val="0"/>
              <w:adjustRightInd w:val="0"/>
              <w:jc w:val="center"/>
            </w:pPr>
            <w:r>
              <w:rPr>
                <w:rFonts w:hint="eastAsia"/>
                <w:lang w:eastAsia="zh-TW"/>
              </w:rPr>
              <w:t>意见</w:t>
            </w:r>
          </w:p>
          <w:p>
            <w:pPr>
              <w:autoSpaceDE w:val="0"/>
              <w:autoSpaceDN w:val="0"/>
              <w:adjustRightInd w:val="0"/>
              <w:jc w:val="center"/>
            </w:pPr>
            <w:r>
              <w:rPr>
                <w:rFonts w:hint="eastAsia"/>
              </w:rPr>
              <w:t>德</w:t>
            </w:r>
          </w:p>
          <w:p>
            <w:pPr>
              <w:autoSpaceDE w:val="0"/>
              <w:autoSpaceDN w:val="0"/>
              <w:adjustRightInd w:val="0"/>
              <w:jc w:val="center"/>
            </w:pPr>
            <w:r>
              <w:rPr>
                <w:rFonts w:hint="eastAsia"/>
              </w:rPr>
              <w:t>能</w:t>
            </w:r>
          </w:p>
          <w:p>
            <w:pPr>
              <w:autoSpaceDE w:val="0"/>
              <w:autoSpaceDN w:val="0"/>
              <w:adjustRightInd w:val="0"/>
              <w:jc w:val="center"/>
            </w:pPr>
            <w:r>
              <w:rPr>
                <w:rFonts w:hint="eastAsia"/>
              </w:rPr>
              <w:t>勤</w:t>
            </w:r>
          </w:p>
          <w:p>
            <w:pPr>
              <w:jc w:val="center"/>
              <w:rPr>
                <w:szCs w:val="21"/>
              </w:rPr>
            </w:pPr>
            <w:r>
              <w:rPr>
                <w:rFonts w:hint="eastAsia"/>
              </w:rPr>
              <w:t>绩</w:t>
            </w:r>
          </w:p>
        </w:tc>
        <w:tc>
          <w:tcPr>
            <w:tcW w:w="4239" w:type="pct"/>
            <w:gridSpan w:val="14"/>
            <w:vAlign w:val="center"/>
          </w:tcPr>
          <w:p>
            <w:pPr>
              <w:ind w:firstLine="360" w:firstLineChars="200"/>
              <w:rPr>
                <w:rFonts w:hint="eastAsia"/>
                <w:sz w:val="18"/>
                <w:szCs w:val="18"/>
              </w:rPr>
            </w:pPr>
            <w:r>
              <w:rPr>
                <w:rFonts w:hint="eastAsia"/>
                <w:sz w:val="18"/>
                <w:szCs w:val="18"/>
              </w:rPr>
              <w:t xml:space="preserve">邵本正同志，在任职工程师以来，在工作岗位上踏实，能熟练的履行现职务职责，对桥梁养护及检测有较为全面理解。表现出了良好的职业道德和工作作风。 </w:t>
            </w:r>
          </w:p>
          <w:p>
            <w:pPr>
              <w:ind w:firstLine="360" w:firstLineChars="200"/>
              <w:rPr>
                <w:rFonts w:hint="eastAsia"/>
                <w:sz w:val="18"/>
                <w:szCs w:val="18"/>
              </w:rPr>
            </w:pPr>
            <w:r>
              <w:rPr>
                <w:rFonts w:hint="eastAsia"/>
                <w:sz w:val="18"/>
                <w:szCs w:val="18"/>
              </w:rPr>
              <w:t>该同志在任职期间能认真学习，有较强的工作责任感，参加工作以来，积累了丰富的专业技术理论及实践经验；同时，还认真钻研业务，不断自我更新，自我积累，从而打下较系统坚实的专业基础理论和专业技术知识。</w:t>
            </w:r>
          </w:p>
          <w:p>
            <w:pPr>
              <w:ind w:firstLine="360" w:firstLineChars="200"/>
              <w:jc w:val="left"/>
              <w:rPr>
                <w:sz w:val="18"/>
                <w:szCs w:val="18"/>
              </w:rPr>
            </w:pPr>
            <w:r>
              <w:rPr>
                <w:sz w:val="18"/>
                <w:szCs w:val="18"/>
              </w:rPr>
              <w:t>同意该同志参加2023年度</w:t>
            </w:r>
            <w:r>
              <w:rPr>
                <w:rFonts w:hint="eastAsia"/>
                <w:sz w:val="18"/>
                <w:szCs w:val="18"/>
              </w:rPr>
              <w:t>道路与桥隧工程（养护）高级</w:t>
            </w:r>
            <w:r>
              <w:rPr>
                <w:sz w:val="18"/>
                <w:szCs w:val="18"/>
              </w:rPr>
              <w:t>工程师职称</w:t>
            </w:r>
            <w:r>
              <w:rPr>
                <w:rFonts w:hint="eastAsia"/>
                <w:sz w:val="18"/>
                <w:szCs w:val="18"/>
              </w:rPr>
              <w:t>资格</w:t>
            </w:r>
            <w:r>
              <w:rPr>
                <w:sz w:val="18"/>
                <w:szCs w:val="18"/>
              </w:rPr>
              <w:t>评审</w:t>
            </w:r>
          </w:p>
          <w:p>
            <w:pPr>
              <w:jc w:val="left"/>
              <w:rPr>
                <w:szCs w:val="21"/>
              </w:rPr>
            </w:pPr>
            <w:r>
              <w:rPr>
                <w:szCs w:val="21"/>
              </w:rPr>
              <w:t xml:space="preserve">                                                公  章</w:t>
            </w:r>
          </w:p>
          <w:p>
            <w:pPr>
              <w:ind w:firstLine="3500" w:firstLineChars="1750"/>
              <w:jc w:val="left"/>
              <w:rPr>
                <w:szCs w:val="21"/>
              </w:rPr>
            </w:pPr>
            <w:r>
              <w:rPr>
                <w:szCs w:val="21"/>
              </w:rPr>
              <w:t xml:space="preserve">         年    月    日</w:t>
            </w:r>
          </w:p>
          <w:p>
            <w:pPr>
              <w:jc w:val="center"/>
              <w:rPr>
                <w:szCs w:val="21"/>
              </w:rPr>
            </w:pPr>
          </w:p>
          <w:p>
            <w:pPr>
              <w:ind w:firstLine="400" w:firstLineChars="200"/>
              <w:rPr>
                <w:szCs w:val="21"/>
              </w:rPr>
            </w:pPr>
            <w:r>
              <w:rPr>
                <w:rFonts w:hint="eastAsia"/>
                <w:lang w:eastAsia="zh-TW"/>
              </w:rPr>
              <w:t>单位推荐档次：</w:t>
            </w:r>
            <w:r>
              <w:rPr>
                <w:rFonts w:hint="eastAsia"/>
              </w:rPr>
              <w:t xml:space="preserve"> </w:t>
            </w:r>
            <w:r>
              <w:t xml:space="preserve">            </w:t>
            </w:r>
            <w:r>
              <w:rPr>
                <w:szCs w:val="21"/>
              </w:rPr>
              <w:t>负责人：                    职务：</w:t>
            </w:r>
          </w:p>
          <w:p>
            <w:pPr>
              <w:ind w:firstLine="400" w:firstLineChars="200"/>
              <w:rPr>
                <w:szCs w:val="21"/>
              </w:rPr>
            </w:pPr>
          </w:p>
          <w:p>
            <w:pPr>
              <w:ind w:firstLine="2300" w:firstLineChars="1150"/>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5000" w:type="pct"/>
            <w:gridSpan w:val="16"/>
            <w:tcBorders>
              <w:bottom w:val="single" w:color="auto" w:sz="6" w:space="0"/>
            </w:tcBorders>
            <w:vAlign w:val="center"/>
          </w:tcPr>
          <w:p>
            <w:pPr>
              <w:jc w:val="center"/>
              <w:rPr>
                <w:sz w:val="22"/>
                <w:szCs w:val="22"/>
              </w:rPr>
            </w:pPr>
            <w:r>
              <w:rPr>
                <w:sz w:val="22"/>
                <w:szCs w:val="22"/>
              </w:rPr>
              <w:t>主要业绩成果、论著（文）（获奖排名、发表刊物、采用部门）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 w:hRule="atLeast"/>
          <w:jc w:val="center"/>
        </w:trPr>
        <w:tc>
          <w:tcPr>
            <w:tcW w:w="5000" w:type="pct"/>
            <w:gridSpan w:val="16"/>
            <w:tcBorders>
              <w:top w:val="single" w:color="auto" w:sz="6" w:space="0"/>
              <w:bottom w:val="nil"/>
            </w:tcBorders>
            <w:vAlign w:val="center"/>
          </w:tcPr>
          <w:p>
            <w:r>
              <w:rPr>
                <w:rFonts w:hint="eastAsia"/>
              </w:rPr>
              <w:t>一、</w:t>
            </w:r>
            <w:r>
              <w:t>主要业绩成果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vAlign w:val="center"/>
          </w:tcPr>
          <w:p>
            <w:pPr>
              <w:jc w:val="center"/>
              <w:rPr>
                <w:sz w:val="18"/>
                <w:szCs w:val="18"/>
              </w:rPr>
            </w:pPr>
            <w:r>
              <w:rPr>
                <w:rFonts w:hint="eastAsia"/>
                <w:sz w:val="18"/>
                <w:szCs w:val="18"/>
              </w:rPr>
              <w:t>序号</w:t>
            </w:r>
          </w:p>
        </w:tc>
        <w:tc>
          <w:tcPr>
            <w:tcW w:w="843" w:type="pct"/>
            <w:gridSpan w:val="3"/>
            <w:tcBorders>
              <w:top w:val="nil"/>
              <w:left w:val="nil"/>
              <w:bottom w:val="nil"/>
              <w:right w:val="nil"/>
            </w:tcBorders>
            <w:vAlign w:val="center"/>
          </w:tcPr>
          <w:p>
            <w:pPr>
              <w:jc w:val="left"/>
              <w:rPr>
                <w:sz w:val="18"/>
                <w:szCs w:val="18"/>
              </w:rPr>
            </w:pPr>
            <w:r>
              <w:rPr>
                <w:rFonts w:hint="eastAsia"/>
                <w:sz w:val="18"/>
                <w:szCs w:val="18"/>
              </w:rPr>
              <w:t>完成</w:t>
            </w:r>
            <w:r>
              <w:rPr>
                <w:sz w:val="18"/>
                <w:szCs w:val="18"/>
              </w:rPr>
              <w:t>时间</w:t>
            </w:r>
          </w:p>
        </w:tc>
        <w:tc>
          <w:tcPr>
            <w:tcW w:w="2386" w:type="pct"/>
            <w:gridSpan w:val="7"/>
            <w:tcBorders>
              <w:top w:val="nil"/>
              <w:left w:val="nil"/>
              <w:bottom w:val="nil"/>
              <w:right w:val="nil"/>
            </w:tcBorders>
            <w:vAlign w:val="center"/>
          </w:tcPr>
          <w:p>
            <w:pPr>
              <w:jc w:val="center"/>
              <w:rPr>
                <w:sz w:val="18"/>
                <w:szCs w:val="18"/>
              </w:rPr>
            </w:pPr>
            <w:r>
              <w:rPr>
                <w:rFonts w:hint="eastAsia"/>
                <w:sz w:val="18"/>
                <w:szCs w:val="18"/>
              </w:rPr>
              <w:t>项目</w:t>
            </w:r>
            <w:r>
              <w:rPr>
                <w:sz w:val="18"/>
                <w:szCs w:val="18"/>
              </w:rPr>
              <w:t>名称</w:t>
            </w:r>
          </w:p>
        </w:tc>
        <w:tc>
          <w:tcPr>
            <w:tcW w:w="732" w:type="pct"/>
            <w:gridSpan w:val="3"/>
            <w:tcBorders>
              <w:top w:val="nil"/>
              <w:left w:val="nil"/>
              <w:bottom w:val="nil"/>
              <w:right w:val="nil"/>
            </w:tcBorders>
            <w:vAlign w:val="center"/>
          </w:tcPr>
          <w:p>
            <w:pPr>
              <w:jc w:val="center"/>
              <w:rPr>
                <w:sz w:val="18"/>
                <w:szCs w:val="18"/>
              </w:rPr>
            </w:pPr>
            <w:r>
              <w:rPr>
                <w:rFonts w:hint="eastAsia"/>
                <w:sz w:val="18"/>
                <w:szCs w:val="18"/>
              </w:rPr>
              <w:t>项目</w:t>
            </w:r>
            <w:r>
              <w:rPr>
                <w:sz w:val="18"/>
                <w:szCs w:val="18"/>
              </w:rPr>
              <w:t>等级</w:t>
            </w:r>
          </w:p>
        </w:tc>
        <w:tc>
          <w:tcPr>
            <w:tcW w:w="726" w:type="pct"/>
            <w:gridSpan w:val="2"/>
            <w:tcBorders>
              <w:top w:val="nil"/>
              <w:left w:val="nil"/>
              <w:bottom w:val="nil"/>
            </w:tcBorders>
            <w:vAlign w:val="center"/>
          </w:tcPr>
          <w:p>
            <w:pPr>
              <w:jc w:val="center"/>
              <w:rPr>
                <w:sz w:val="18"/>
                <w:szCs w:val="18"/>
              </w:rPr>
            </w:pPr>
            <w:r>
              <w:rPr>
                <w:rFonts w:hint="eastAsia"/>
                <w:sz w:val="18"/>
                <w:szCs w:val="18"/>
              </w:rPr>
              <w:t>承担</w:t>
            </w:r>
            <w:r>
              <w:rPr>
                <w:sz w:val="18"/>
                <w:szCs w:val="18"/>
              </w:rPr>
              <w:t>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1</w:t>
            </w:r>
          </w:p>
        </w:tc>
        <w:tc>
          <w:tcPr>
            <w:tcW w:w="715" w:type="pct"/>
            <w:gridSpan w:val="2"/>
            <w:tcBorders>
              <w:top w:val="nil"/>
              <w:left w:val="nil"/>
              <w:bottom w:val="nil"/>
              <w:right w:val="nil"/>
            </w:tcBorders>
          </w:tcPr>
          <w:p>
            <w:pPr>
              <w:jc w:val="left"/>
            </w:pPr>
            <w:r>
              <w:rPr>
                <w:rFonts w:hint="eastAsia"/>
              </w:rPr>
              <w:t>2022.08</w:t>
            </w:r>
          </w:p>
        </w:tc>
        <w:tc>
          <w:tcPr>
            <w:tcW w:w="2514" w:type="pct"/>
            <w:gridSpan w:val="8"/>
            <w:tcBorders>
              <w:top w:val="nil"/>
              <w:left w:val="nil"/>
              <w:bottom w:val="nil"/>
              <w:right w:val="nil"/>
            </w:tcBorders>
          </w:tcPr>
          <w:p>
            <w:r>
              <w:rPr>
                <w:rFonts w:hint="eastAsia"/>
              </w:rPr>
              <w:t>组合桥梁面板极其施工方法</w:t>
            </w:r>
          </w:p>
        </w:tc>
        <w:tc>
          <w:tcPr>
            <w:tcW w:w="732" w:type="pct"/>
            <w:gridSpan w:val="3"/>
            <w:tcBorders>
              <w:top w:val="nil"/>
              <w:left w:val="nil"/>
              <w:bottom w:val="nil"/>
              <w:right w:val="nil"/>
            </w:tcBorders>
          </w:tcPr>
          <w:p>
            <w:r>
              <w:rPr>
                <w:rFonts w:hint="eastAsia"/>
              </w:rPr>
              <w:t>发明专利</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2</w:t>
            </w:r>
          </w:p>
        </w:tc>
        <w:tc>
          <w:tcPr>
            <w:tcW w:w="715" w:type="pct"/>
            <w:gridSpan w:val="2"/>
            <w:tcBorders>
              <w:top w:val="nil"/>
              <w:left w:val="nil"/>
              <w:bottom w:val="nil"/>
              <w:right w:val="nil"/>
            </w:tcBorders>
          </w:tcPr>
          <w:p>
            <w:pPr>
              <w:jc w:val="left"/>
            </w:pPr>
            <w:r>
              <w:rPr>
                <w:rFonts w:hint="eastAsia"/>
              </w:rPr>
              <w:t>2021.05</w:t>
            </w:r>
          </w:p>
        </w:tc>
        <w:tc>
          <w:tcPr>
            <w:tcW w:w="2514" w:type="pct"/>
            <w:gridSpan w:val="8"/>
            <w:tcBorders>
              <w:top w:val="nil"/>
              <w:left w:val="nil"/>
              <w:bottom w:val="nil"/>
              <w:right w:val="nil"/>
            </w:tcBorders>
          </w:tcPr>
          <w:p>
            <w:r>
              <w:rPr>
                <w:rFonts w:hint="eastAsia"/>
              </w:rPr>
              <w:t>一种桥梁检测用便携装置</w:t>
            </w:r>
          </w:p>
        </w:tc>
        <w:tc>
          <w:tcPr>
            <w:tcW w:w="732" w:type="pct"/>
            <w:gridSpan w:val="3"/>
            <w:tcBorders>
              <w:top w:val="nil"/>
              <w:left w:val="nil"/>
              <w:bottom w:val="nil"/>
              <w:right w:val="nil"/>
            </w:tcBorders>
          </w:tcPr>
          <w:p>
            <w:r>
              <w:rPr>
                <w:rFonts w:hint="eastAsia"/>
              </w:rPr>
              <w:t>实用新型专利</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3</w:t>
            </w:r>
          </w:p>
        </w:tc>
        <w:tc>
          <w:tcPr>
            <w:tcW w:w="715" w:type="pct"/>
            <w:gridSpan w:val="2"/>
            <w:tcBorders>
              <w:top w:val="nil"/>
              <w:left w:val="nil"/>
              <w:bottom w:val="nil"/>
              <w:right w:val="nil"/>
            </w:tcBorders>
          </w:tcPr>
          <w:p>
            <w:pPr>
              <w:jc w:val="left"/>
            </w:pPr>
            <w:r>
              <w:rPr>
                <w:rFonts w:hint="eastAsia"/>
              </w:rPr>
              <w:t>2024.08</w:t>
            </w:r>
          </w:p>
        </w:tc>
        <w:tc>
          <w:tcPr>
            <w:tcW w:w="2514" w:type="pct"/>
            <w:gridSpan w:val="8"/>
            <w:tcBorders>
              <w:top w:val="nil"/>
              <w:left w:val="nil"/>
              <w:bottom w:val="nil"/>
              <w:right w:val="nil"/>
            </w:tcBorders>
          </w:tcPr>
          <w:p>
            <w:r>
              <w:rPr>
                <w:rFonts w:hint="eastAsia"/>
              </w:rPr>
              <w:t>快硬混凝土在桥面铺装维修中的应用技术研究</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4</w:t>
            </w:r>
          </w:p>
        </w:tc>
        <w:tc>
          <w:tcPr>
            <w:tcW w:w="715" w:type="pct"/>
            <w:gridSpan w:val="2"/>
            <w:tcBorders>
              <w:top w:val="nil"/>
              <w:left w:val="nil"/>
              <w:bottom w:val="nil"/>
              <w:right w:val="nil"/>
            </w:tcBorders>
          </w:tcPr>
          <w:p>
            <w:r>
              <w:rPr>
                <w:rFonts w:hint="eastAsia"/>
              </w:rPr>
              <w:t>2024.08</w:t>
            </w:r>
          </w:p>
        </w:tc>
        <w:tc>
          <w:tcPr>
            <w:tcW w:w="2514" w:type="pct"/>
            <w:gridSpan w:val="8"/>
            <w:tcBorders>
              <w:top w:val="nil"/>
              <w:left w:val="nil"/>
              <w:bottom w:val="nil"/>
              <w:right w:val="nil"/>
            </w:tcBorders>
          </w:tcPr>
          <w:p>
            <w:r>
              <w:rPr>
                <w:rFonts w:hint="eastAsia"/>
              </w:rPr>
              <w:t>混凝土桥梁表面病害修复用磷酸镁水泥砂浆研发与应用技术</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5</w:t>
            </w:r>
          </w:p>
        </w:tc>
        <w:tc>
          <w:tcPr>
            <w:tcW w:w="715" w:type="pct"/>
            <w:gridSpan w:val="2"/>
            <w:tcBorders>
              <w:top w:val="nil"/>
              <w:left w:val="nil"/>
              <w:bottom w:val="nil"/>
              <w:right w:val="nil"/>
            </w:tcBorders>
          </w:tcPr>
          <w:p>
            <w:r>
              <w:rPr>
                <w:rFonts w:hint="eastAsia"/>
              </w:rPr>
              <w:t>2024.08</w:t>
            </w:r>
          </w:p>
        </w:tc>
        <w:tc>
          <w:tcPr>
            <w:tcW w:w="2514" w:type="pct"/>
            <w:gridSpan w:val="8"/>
            <w:tcBorders>
              <w:top w:val="nil"/>
              <w:left w:val="nil"/>
              <w:bottom w:val="nil"/>
              <w:right w:val="nil"/>
            </w:tcBorders>
          </w:tcPr>
          <w:p>
            <w:r>
              <w:rPr>
                <w:rFonts w:hint="eastAsia"/>
              </w:rPr>
              <w:t>面向绿色公路的节能环保型固结剂稳定技术在公路工程中的应用研究</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6</w:t>
            </w:r>
          </w:p>
        </w:tc>
        <w:tc>
          <w:tcPr>
            <w:tcW w:w="715" w:type="pct"/>
            <w:gridSpan w:val="2"/>
            <w:tcBorders>
              <w:top w:val="nil"/>
              <w:left w:val="nil"/>
              <w:bottom w:val="nil"/>
              <w:right w:val="nil"/>
            </w:tcBorders>
          </w:tcPr>
          <w:p>
            <w:r>
              <w:rPr>
                <w:rFonts w:hint="eastAsia"/>
              </w:rPr>
              <w:t>2024.08</w:t>
            </w:r>
          </w:p>
        </w:tc>
        <w:tc>
          <w:tcPr>
            <w:tcW w:w="2514" w:type="pct"/>
            <w:gridSpan w:val="8"/>
            <w:tcBorders>
              <w:top w:val="nil"/>
              <w:left w:val="nil"/>
              <w:bottom w:val="nil"/>
              <w:right w:val="nil"/>
            </w:tcBorders>
          </w:tcPr>
          <w:p>
            <w:r>
              <w:rPr>
                <w:rFonts w:hint="eastAsia"/>
              </w:rPr>
              <w:t>桥梁结构用超高性能混凝土研发及应用技术研究</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widowControl/>
              <w:jc w:val="center"/>
              <w:textAlignment w:val="center"/>
              <w:rPr>
                <w:sz w:val="18"/>
                <w:szCs w:val="18"/>
              </w:rPr>
            </w:pPr>
            <w:bookmarkStart w:id="0" w:name="_Hlk142141793"/>
            <w:r>
              <w:rPr>
                <w:rFonts w:hint="eastAsia"/>
              </w:rPr>
              <w:t>7</w:t>
            </w:r>
          </w:p>
        </w:tc>
        <w:tc>
          <w:tcPr>
            <w:tcW w:w="715" w:type="pct"/>
            <w:gridSpan w:val="2"/>
            <w:tcBorders>
              <w:top w:val="nil"/>
              <w:left w:val="nil"/>
              <w:bottom w:val="nil"/>
              <w:right w:val="nil"/>
            </w:tcBorders>
          </w:tcPr>
          <w:p>
            <w:r>
              <w:rPr>
                <w:rFonts w:hint="eastAsia"/>
              </w:rPr>
              <w:t>2023.12</w:t>
            </w:r>
          </w:p>
        </w:tc>
        <w:tc>
          <w:tcPr>
            <w:tcW w:w="2514" w:type="pct"/>
            <w:gridSpan w:val="8"/>
            <w:tcBorders>
              <w:top w:val="nil"/>
              <w:left w:val="nil"/>
              <w:bottom w:val="nil"/>
              <w:right w:val="nil"/>
            </w:tcBorders>
          </w:tcPr>
          <w:p>
            <w:r>
              <w:rPr>
                <w:rFonts w:hint="eastAsia"/>
              </w:rPr>
              <w:t>-直投法SBS改性沥青技术的研究与应用</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bookmarkEnd w:id="0"/>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8</w:t>
            </w:r>
          </w:p>
        </w:tc>
        <w:tc>
          <w:tcPr>
            <w:tcW w:w="715" w:type="pct"/>
            <w:gridSpan w:val="2"/>
            <w:tcBorders>
              <w:top w:val="nil"/>
              <w:left w:val="nil"/>
              <w:bottom w:val="nil"/>
              <w:right w:val="nil"/>
            </w:tcBorders>
          </w:tcPr>
          <w:p>
            <w:r>
              <w:rPr>
                <w:rFonts w:hint="eastAsia"/>
              </w:rPr>
              <w:t>2023.04</w:t>
            </w:r>
          </w:p>
        </w:tc>
        <w:tc>
          <w:tcPr>
            <w:tcW w:w="2514" w:type="pct"/>
            <w:gridSpan w:val="8"/>
            <w:tcBorders>
              <w:top w:val="nil"/>
              <w:left w:val="nil"/>
              <w:bottom w:val="nil"/>
              <w:right w:val="nil"/>
            </w:tcBorders>
          </w:tcPr>
          <w:p>
            <w:r>
              <w:rPr>
                <w:rFonts w:hint="eastAsia"/>
              </w:rPr>
              <w:t>桥面铺装用快硬混凝土关键技术指标试验研究</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9</w:t>
            </w:r>
          </w:p>
        </w:tc>
        <w:tc>
          <w:tcPr>
            <w:tcW w:w="715" w:type="pct"/>
            <w:gridSpan w:val="2"/>
            <w:tcBorders>
              <w:top w:val="nil"/>
              <w:left w:val="nil"/>
              <w:bottom w:val="nil"/>
              <w:right w:val="nil"/>
            </w:tcBorders>
          </w:tcPr>
          <w:p>
            <w:r>
              <w:rPr>
                <w:rFonts w:hint="eastAsia"/>
              </w:rPr>
              <w:t>2023.04</w:t>
            </w:r>
          </w:p>
        </w:tc>
        <w:tc>
          <w:tcPr>
            <w:tcW w:w="2514" w:type="pct"/>
            <w:gridSpan w:val="8"/>
            <w:tcBorders>
              <w:top w:val="nil"/>
              <w:left w:val="nil"/>
              <w:bottom w:val="nil"/>
              <w:right w:val="nil"/>
            </w:tcBorders>
          </w:tcPr>
          <w:p>
            <w:r>
              <w:rPr>
                <w:rFonts w:hint="eastAsia"/>
              </w:rPr>
              <w:t>功能型聚羧酸减水剂研发与应用技术</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bookmarkStart w:id="1" w:name="_Hlk142141899"/>
            <w:r>
              <w:rPr>
                <w:rFonts w:hint="eastAsia"/>
              </w:rPr>
              <w:t>10</w:t>
            </w:r>
          </w:p>
        </w:tc>
        <w:tc>
          <w:tcPr>
            <w:tcW w:w="715" w:type="pct"/>
            <w:gridSpan w:val="2"/>
            <w:tcBorders>
              <w:top w:val="nil"/>
              <w:left w:val="nil"/>
              <w:bottom w:val="nil"/>
              <w:right w:val="nil"/>
            </w:tcBorders>
          </w:tcPr>
          <w:p>
            <w:r>
              <w:rPr>
                <w:rFonts w:hint="eastAsia"/>
              </w:rPr>
              <w:t>2023.04</w:t>
            </w:r>
          </w:p>
        </w:tc>
        <w:tc>
          <w:tcPr>
            <w:tcW w:w="2514" w:type="pct"/>
            <w:gridSpan w:val="8"/>
            <w:tcBorders>
              <w:top w:val="nil"/>
              <w:left w:val="nil"/>
              <w:bottom w:val="nil"/>
              <w:right w:val="nil"/>
            </w:tcBorders>
          </w:tcPr>
          <w:p>
            <w:r>
              <w:rPr>
                <w:rFonts w:hint="eastAsia"/>
              </w:rPr>
              <w:t>低温快速固化型桥梁加固用胶黏剂研发</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bookmarkEnd w:id="1"/>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11</w:t>
            </w:r>
          </w:p>
        </w:tc>
        <w:tc>
          <w:tcPr>
            <w:tcW w:w="715" w:type="pct"/>
            <w:gridSpan w:val="2"/>
            <w:tcBorders>
              <w:top w:val="nil"/>
              <w:left w:val="nil"/>
              <w:bottom w:val="nil"/>
              <w:right w:val="nil"/>
            </w:tcBorders>
          </w:tcPr>
          <w:p>
            <w:r>
              <w:rPr>
                <w:rFonts w:hint="eastAsia"/>
              </w:rPr>
              <w:t>2023.04</w:t>
            </w:r>
          </w:p>
        </w:tc>
        <w:tc>
          <w:tcPr>
            <w:tcW w:w="2514" w:type="pct"/>
            <w:gridSpan w:val="8"/>
            <w:tcBorders>
              <w:top w:val="nil"/>
              <w:left w:val="nil"/>
              <w:bottom w:val="nil"/>
              <w:right w:val="nil"/>
            </w:tcBorders>
          </w:tcPr>
          <w:p>
            <w:r>
              <w:rPr>
                <w:rFonts w:hint="eastAsia"/>
              </w:rPr>
              <w:t>公路改扩建工程中建筑垃圾的再生综合利用技术研究</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12</w:t>
            </w:r>
          </w:p>
        </w:tc>
        <w:tc>
          <w:tcPr>
            <w:tcW w:w="715" w:type="pct"/>
            <w:gridSpan w:val="2"/>
            <w:tcBorders>
              <w:top w:val="nil"/>
              <w:left w:val="nil"/>
              <w:bottom w:val="nil"/>
              <w:right w:val="nil"/>
            </w:tcBorders>
          </w:tcPr>
          <w:p>
            <w:r>
              <w:rPr>
                <w:rFonts w:hint="eastAsia"/>
              </w:rPr>
              <w:t>2022.02</w:t>
            </w:r>
          </w:p>
        </w:tc>
        <w:tc>
          <w:tcPr>
            <w:tcW w:w="2514" w:type="pct"/>
            <w:gridSpan w:val="8"/>
            <w:tcBorders>
              <w:top w:val="nil"/>
              <w:left w:val="nil"/>
              <w:bottom w:val="nil"/>
              <w:right w:val="nil"/>
            </w:tcBorders>
          </w:tcPr>
          <w:p>
            <w:r>
              <w:rPr>
                <w:rFonts w:hint="eastAsia"/>
              </w:rPr>
              <w:t>职业院校教师能力标准和评价体系建设研究</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13</w:t>
            </w:r>
          </w:p>
        </w:tc>
        <w:tc>
          <w:tcPr>
            <w:tcW w:w="715" w:type="pct"/>
            <w:gridSpan w:val="2"/>
            <w:tcBorders>
              <w:top w:val="nil"/>
              <w:left w:val="nil"/>
              <w:bottom w:val="nil"/>
              <w:right w:val="nil"/>
            </w:tcBorders>
          </w:tcPr>
          <w:p>
            <w:r>
              <w:rPr>
                <w:rFonts w:hint="eastAsia"/>
              </w:rPr>
              <w:t>2022.02</w:t>
            </w:r>
          </w:p>
        </w:tc>
        <w:tc>
          <w:tcPr>
            <w:tcW w:w="2514" w:type="pct"/>
            <w:gridSpan w:val="8"/>
            <w:tcBorders>
              <w:top w:val="nil"/>
              <w:left w:val="nil"/>
              <w:bottom w:val="nil"/>
              <w:right w:val="nil"/>
            </w:tcBorders>
          </w:tcPr>
          <w:p>
            <w:r>
              <w:rPr>
                <w:rFonts w:hint="eastAsia"/>
              </w:rPr>
              <w:t>合作视角下区域战略性新兴产业运作机制研究</w:t>
            </w:r>
          </w:p>
        </w:tc>
        <w:tc>
          <w:tcPr>
            <w:tcW w:w="732" w:type="pct"/>
            <w:gridSpan w:val="3"/>
            <w:tcBorders>
              <w:top w:val="nil"/>
              <w:left w:val="nil"/>
              <w:bottom w:val="nil"/>
              <w:right w:val="nil"/>
            </w:tcBorders>
          </w:tcPr>
          <w:p>
            <w:r>
              <w:rPr>
                <w:rFonts w:hint="eastAsia"/>
              </w:rPr>
              <w:t>省级科研课题</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widowControl/>
              <w:jc w:val="center"/>
              <w:textAlignment w:val="center"/>
            </w:pPr>
            <w:r>
              <w:rPr>
                <w:rFonts w:hint="eastAsia"/>
              </w:rPr>
              <w:t>14</w:t>
            </w:r>
          </w:p>
        </w:tc>
        <w:tc>
          <w:tcPr>
            <w:tcW w:w="715" w:type="pct"/>
            <w:gridSpan w:val="2"/>
            <w:tcBorders>
              <w:top w:val="nil"/>
              <w:left w:val="nil"/>
              <w:bottom w:val="nil"/>
              <w:right w:val="nil"/>
            </w:tcBorders>
          </w:tcPr>
          <w:p>
            <w:r>
              <w:rPr>
                <w:rFonts w:hint="eastAsia"/>
              </w:rPr>
              <w:t>2023.10</w:t>
            </w:r>
          </w:p>
        </w:tc>
        <w:tc>
          <w:tcPr>
            <w:tcW w:w="2514" w:type="pct"/>
            <w:gridSpan w:val="8"/>
            <w:tcBorders>
              <w:top w:val="nil"/>
              <w:left w:val="nil"/>
              <w:bottom w:val="nil"/>
              <w:right w:val="nil"/>
            </w:tcBorders>
          </w:tcPr>
          <w:p>
            <w:r>
              <w:rPr>
                <w:rFonts w:hint="eastAsia"/>
              </w:rPr>
              <w:t>工农桥改造及南京街-南堤路立交改造工程施工监控</w:t>
            </w:r>
          </w:p>
        </w:tc>
        <w:tc>
          <w:tcPr>
            <w:tcW w:w="732" w:type="pct"/>
            <w:gridSpan w:val="3"/>
            <w:tcBorders>
              <w:top w:val="nil"/>
              <w:left w:val="nil"/>
              <w:bottom w:val="nil"/>
              <w:right w:val="nil"/>
            </w:tcBorders>
          </w:tcPr>
          <w:p>
            <w:r>
              <w:rPr>
                <w:rFonts w:hint="eastAsia"/>
              </w:rPr>
              <w:t>市级(大型)</w:t>
            </w:r>
          </w:p>
        </w:tc>
        <w:tc>
          <w:tcPr>
            <w:tcW w:w="726" w:type="pct"/>
            <w:gridSpan w:val="2"/>
            <w:tcBorders>
              <w:top w:val="nil"/>
              <w:left w:val="nil"/>
              <w:bottom w:val="nil"/>
            </w:tcBorders>
          </w:tcPr>
          <w:p>
            <w:r>
              <w:rPr>
                <w:rFonts w:hint="eastAsia"/>
                <w:lang w:val="en-US" w:eastAsia="zh-CN"/>
              </w:rPr>
              <w:t>主要</w:t>
            </w:r>
            <w:r>
              <w:rPr>
                <w:rFonts w:hint="eastAsia"/>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15</w:t>
            </w:r>
          </w:p>
        </w:tc>
        <w:tc>
          <w:tcPr>
            <w:tcW w:w="715" w:type="pct"/>
            <w:gridSpan w:val="2"/>
            <w:tcBorders>
              <w:top w:val="nil"/>
              <w:left w:val="nil"/>
              <w:bottom w:val="nil"/>
              <w:right w:val="nil"/>
            </w:tcBorders>
          </w:tcPr>
          <w:p>
            <w:r>
              <w:rPr>
                <w:rFonts w:hint="eastAsia"/>
              </w:rPr>
              <w:t>2022.01</w:t>
            </w:r>
          </w:p>
        </w:tc>
        <w:tc>
          <w:tcPr>
            <w:tcW w:w="2514" w:type="pct"/>
            <w:gridSpan w:val="8"/>
            <w:tcBorders>
              <w:top w:val="nil"/>
              <w:left w:val="nil"/>
              <w:bottom w:val="nil"/>
              <w:right w:val="nil"/>
            </w:tcBorders>
          </w:tcPr>
          <w:p>
            <w:r>
              <w:rPr>
                <w:rFonts w:hint="eastAsia"/>
              </w:rPr>
              <w:t>伯官大街-四环区域市政基础设施建设</w:t>
            </w:r>
          </w:p>
        </w:tc>
        <w:tc>
          <w:tcPr>
            <w:tcW w:w="732" w:type="pct"/>
            <w:gridSpan w:val="3"/>
            <w:tcBorders>
              <w:top w:val="nil"/>
              <w:left w:val="nil"/>
              <w:bottom w:val="nil"/>
              <w:right w:val="nil"/>
            </w:tcBorders>
          </w:tcPr>
          <w:p>
            <w:r>
              <w:rPr>
                <w:rFonts w:hint="eastAsia"/>
              </w:rPr>
              <w:t>市级(大型)</w:t>
            </w:r>
          </w:p>
        </w:tc>
        <w:tc>
          <w:tcPr>
            <w:tcW w:w="726" w:type="pct"/>
            <w:gridSpan w:val="2"/>
            <w:tcBorders>
              <w:top w:val="nil"/>
              <w:left w:val="nil"/>
              <w:bottom w:val="nil"/>
            </w:tcBorders>
          </w:tcPr>
          <w:p>
            <w:pPr>
              <w:rPr>
                <w:rFonts w:hint="default" w:eastAsia="宋体"/>
                <w:lang w:val="en-US" w:eastAsia="zh-CN"/>
              </w:rPr>
            </w:pPr>
            <w:r>
              <w:rPr>
                <w:rFonts w:hint="eastAsia"/>
                <w:lang w:val="en-US" w:eastAsia="zh-CN"/>
              </w:rPr>
              <w:t>参与人员</w:t>
            </w:r>
            <w:bookmarkStart w:id="2" w:name="_GoBack"/>
            <w:bookmarkEnd w:id="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16</w:t>
            </w:r>
          </w:p>
        </w:tc>
        <w:tc>
          <w:tcPr>
            <w:tcW w:w="715" w:type="pct"/>
            <w:gridSpan w:val="2"/>
            <w:tcBorders>
              <w:top w:val="nil"/>
              <w:left w:val="nil"/>
              <w:bottom w:val="nil"/>
              <w:right w:val="nil"/>
            </w:tcBorders>
          </w:tcPr>
          <w:p>
            <w:r>
              <w:rPr>
                <w:rFonts w:hint="eastAsia"/>
              </w:rPr>
              <w:t>2022.12</w:t>
            </w:r>
          </w:p>
        </w:tc>
        <w:tc>
          <w:tcPr>
            <w:tcW w:w="2514" w:type="pct"/>
            <w:gridSpan w:val="8"/>
            <w:tcBorders>
              <w:top w:val="nil"/>
              <w:left w:val="nil"/>
              <w:bottom w:val="nil"/>
              <w:right w:val="nil"/>
            </w:tcBorders>
          </w:tcPr>
          <w:p>
            <w:r>
              <w:rPr>
                <w:rFonts w:hint="eastAsia"/>
              </w:rPr>
              <w:t>桥梁结构验算报告</w:t>
            </w:r>
          </w:p>
        </w:tc>
        <w:tc>
          <w:tcPr>
            <w:tcW w:w="732" w:type="pct"/>
            <w:gridSpan w:val="3"/>
            <w:tcBorders>
              <w:top w:val="nil"/>
              <w:left w:val="nil"/>
              <w:bottom w:val="nil"/>
              <w:right w:val="nil"/>
            </w:tcBorders>
          </w:tcPr>
          <w:p>
            <w:r>
              <w:rPr>
                <w:rFonts w:hint="eastAsia"/>
              </w:rPr>
              <w:t>省级(中型)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17</w:t>
            </w:r>
          </w:p>
        </w:tc>
        <w:tc>
          <w:tcPr>
            <w:tcW w:w="715" w:type="pct"/>
            <w:gridSpan w:val="2"/>
            <w:tcBorders>
              <w:top w:val="nil"/>
              <w:left w:val="nil"/>
              <w:bottom w:val="nil"/>
              <w:right w:val="nil"/>
            </w:tcBorders>
          </w:tcPr>
          <w:p>
            <w:r>
              <w:rPr>
                <w:rFonts w:hint="eastAsia"/>
              </w:rPr>
              <w:t>2022.12</w:t>
            </w:r>
          </w:p>
        </w:tc>
        <w:tc>
          <w:tcPr>
            <w:tcW w:w="2514" w:type="pct"/>
            <w:gridSpan w:val="8"/>
            <w:tcBorders>
              <w:top w:val="nil"/>
              <w:left w:val="nil"/>
              <w:bottom w:val="nil"/>
              <w:right w:val="nil"/>
            </w:tcBorders>
          </w:tcPr>
          <w:p>
            <w:r>
              <w:rPr>
                <w:rFonts w:hint="eastAsia"/>
              </w:rPr>
              <w:t>桥梁结构验算报告</w:t>
            </w:r>
          </w:p>
        </w:tc>
        <w:tc>
          <w:tcPr>
            <w:tcW w:w="732" w:type="pct"/>
            <w:gridSpan w:val="3"/>
            <w:tcBorders>
              <w:top w:val="nil"/>
              <w:left w:val="nil"/>
              <w:bottom w:val="nil"/>
              <w:right w:val="nil"/>
            </w:tcBorders>
          </w:tcPr>
          <w:p>
            <w:r>
              <w:rPr>
                <w:rFonts w:hint="eastAsia"/>
              </w:rPr>
              <w:t>省级(中型)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18</w:t>
            </w:r>
          </w:p>
        </w:tc>
        <w:tc>
          <w:tcPr>
            <w:tcW w:w="715" w:type="pct"/>
            <w:gridSpan w:val="2"/>
            <w:tcBorders>
              <w:top w:val="nil"/>
              <w:left w:val="nil"/>
              <w:bottom w:val="nil"/>
              <w:right w:val="nil"/>
            </w:tcBorders>
          </w:tcPr>
          <w:p>
            <w:r>
              <w:rPr>
                <w:rFonts w:hint="eastAsia"/>
              </w:rPr>
              <w:t>2022.12</w:t>
            </w:r>
          </w:p>
        </w:tc>
        <w:tc>
          <w:tcPr>
            <w:tcW w:w="2514" w:type="pct"/>
            <w:gridSpan w:val="8"/>
            <w:tcBorders>
              <w:top w:val="nil"/>
              <w:left w:val="nil"/>
              <w:bottom w:val="nil"/>
              <w:right w:val="nil"/>
            </w:tcBorders>
          </w:tcPr>
          <w:p>
            <w:r>
              <w:rPr>
                <w:rFonts w:hint="eastAsia"/>
              </w:rPr>
              <w:t>桥梁结构验算报告</w:t>
            </w:r>
          </w:p>
        </w:tc>
        <w:tc>
          <w:tcPr>
            <w:tcW w:w="732" w:type="pct"/>
            <w:gridSpan w:val="3"/>
            <w:tcBorders>
              <w:top w:val="nil"/>
              <w:left w:val="nil"/>
              <w:bottom w:val="nil"/>
              <w:right w:val="nil"/>
            </w:tcBorders>
          </w:tcPr>
          <w:p>
            <w:r>
              <w:rPr>
                <w:rFonts w:hint="eastAsia"/>
              </w:rPr>
              <w:t>省级(中型)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19</w:t>
            </w:r>
          </w:p>
        </w:tc>
        <w:tc>
          <w:tcPr>
            <w:tcW w:w="715" w:type="pct"/>
            <w:gridSpan w:val="2"/>
            <w:tcBorders>
              <w:top w:val="nil"/>
              <w:left w:val="nil"/>
              <w:bottom w:val="nil"/>
              <w:right w:val="nil"/>
            </w:tcBorders>
          </w:tcPr>
          <w:p>
            <w:r>
              <w:rPr>
                <w:rFonts w:hint="eastAsia"/>
              </w:rPr>
              <w:t>2021.09</w:t>
            </w:r>
          </w:p>
        </w:tc>
        <w:tc>
          <w:tcPr>
            <w:tcW w:w="2514" w:type="pct"/>
            <w:gridSpan w:val="8"/>
            <w:tcBorders>
              <w:top w:val="nil"/>
              <w:left w:val="nil"/>
              <w:bottom w:val="nil"/>
              <w:right w:val="nil"/>
            </w:tcBorders>
          </w:tcPr>
          <w:p>
            <w:r>
              <w:rPr>
                <w:rFonts w:hint="eastAsia"/>
              </w:rPr>
              <w:t>2021年1-9月高速公路桥梁安全监测</w:t>
            </w:r>
          </w:p>
        </w:tc>
        <w:tc>
          <w:tcPr>
            <w:tcW w:w="732" w:type="pct"/>
            <w:gridSpan w:val="3"/>
            <w:tcBorders>
              <w:top w:val="nil"/>
              <w:left w:val="nil"/>
              <w:bottom w:val="nil"/>
              <w:right w:val="nil"/>
            </w:tcBorders>
          </w:tcPr>
          <w:p>
            <w:r>
              <w:rPr>
                <w:rFonts w:hint="eastAsia"/>
              </w:rPr>
              <w:t>省级(中型)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20</w:t>
            </w:r>
          </w:p>
        </w:tc>
        <w:tc>
          <w:tcPr>
            <w:tcW w:w="715" w:type="pct"/>
            <w:gridSpan w:val="2"/>
            <w:tcBorders>
              <w:top w:val="nil"/>
              <w:left w:val="nil"/>
              <w:bottom w:val="nil"/>
              <w:right w:val="nil"/>
            </w:tcBorders>
          </w:tcPr>
          <w:p>
            <w:r>
              <w:rPr>
                <w:rFonts w:hint="eastAsia"/>
              </w:rPr>
              <w:t>2020.04</w:t>
            </w:r>
          </w:p>
        </w:tc>
        <w:tc>
          <w:tcPr>
            <w:tcW w:w="2514" w:type="pct"/>
            <w:gridSpan w:val="8"/>
            <w:tcBorders>
              <w:top w:val="nil"/>
              <w:left w:val="nil"/>
              <w:bottom w:val="nil"/>
              <w:right w:val="nil"/>
            </w:tcBorders>
          </w:tcPr>
          <w:p>
            <w:r>
              <w:rPr>
                <w:rFonts w:hint="eastAsia"/>
              </w:rPr>
              <w:t>沈阳四环快速路浑河景观桥（高坎大桥）沈本大道公公分离立交（主线上跨）维修工程</w:t>
            </w:r>
          </w:p>
        </w:tc>
        <w:tc>
          <w:tcPr>
            <w:tcW w:w="732" w:type="pct"/>
            <w:gridSpan w:val="3"/>
            <w:tcBorders>
              <w:top w:val="nil"/>
              <w:left w:val="nil"/>
              <w:bottom w:val="nil"/>
              <w:right w:val="nil"/>
            </w:tcBorders>
          </w:tcPr>
          <w:p>
            <w:r>
              <w:rPr>
                <w:rFonts w:hint="eastAsia"/>
              </w:rPr>
              <w:t>省级(中型)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21</w:t>
            </w:r>
          </w:p>
        </w:tc>
        <w:tc>
          <w:tcPr>
            <w:tcW w:w="715" w:type="pct"/>
            <w:gridSpan w:val="2"/>
            <w:tcBorders>
              <w:top w:val="nil"/>
              <w:left w:val="nil"/>
              <w:bottom w:val="nil"/>
              <w:right w:val="nil"/>
            </w:tcBorders>
          </w:tcPr>
          <w:p>
            <w:r>
              <w:rPr>
                <w:rFonts w:hint="eastAsia"/>
              </w:rPr>
              <w:t>2019.06</w:t>
            </w:r>
          </w:p>
        </w:tc>
        <w:tc>
          <w:tcPr>
            <w:tcW w:w="2514" w:type="pct"/>
            <w:gridSpan w:val="8"/>
            <w:tcBorders>
              <w:top w:val="nil"/>
              <w:left w:val="nil"/>
              <w:bottom w:val="nil"/>
              <w:right w:val="nil"/>
            </w:tcBorders>
          </w:tcPr>
          <w:p>
            <w:r>
              <w:rPr>
                <w:rFonts w:hint="eastAsia"/>
              </w:rPr>
              <w:t>中朝鸭绿江界河公路大桥拉索维修</w:t>
            </w:r>
          </w:p>
        </w:tc>
        <w:tc>
          <w:tcPr>
            <w:tcW w:w="732" w:type="pct"/>
            <w:gridSpan w:val="3"/>
            <w:tcBorders>
              <w:top w:val="nil"/>
              <w:left w:val="nil"/>
              <w:bottom w:val="nil"/>
              <w:right w:val="nil"/>
            </w:tcBorders>
          </w:tcPr>
          <w:p>
            <w:r>
              <w:rPr>
                <w:rFonts w:hint="eastAsia"/>
              </w:rPr>
              <w:t>省级(中型)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22</w:t>
            </w:r>
          </w:p>
        </w:tc>
        <w:tc>
          <w:tcPr>
            <w:tcW w:w="715" w:type="pct"/>
            <w:gridSpan w:val="2"/>
            <w:tcBorders>
              <w:top w:val="nil"/>
              <w:left w:val="nil"/>
              <w:bottom w:val="nil"/>
              <w:right w:val="nil"/>
            </w:tcBorders>
          </w:tcPr>
          <w:p>
            <w:r>
              <w:rPr>
                <w:rFonts w:hint="eastAsia"/>
              </w:rPr>
              <w:t>2019.05</w:t>
            </w:r>
          </w:p>
        </w:tc>
        <w:tc>
          <w:tcPr>
            <w:tcW w:w="2514" w:type="pct"/>
            <w:gridSpan w:val="8"/>
            <w:tcBorders>
              <w:top w:val="nil"/>
              <w:left w:val="nil"/>
              <w:bottom w:val="nil"/>
              <w:right w:val="nil"/>
            </w:tcBorders>
          </w:tcPr>
          <w:p>
            <w:r>
              <w:rPr>
                <w:rFonts w:hint="eastAsia"/>
              </w:rPr>
              <w:t xml:space="preserve">沈康四期型钢组合梁及装配式设计                                          </w:t>
            </w:r>
          </w:p>
        </w:tc>
        <w:tc>
          <w:tcPr>
            <w:tcW w:w="732" w:type="pct"/>
            <w:gridSpan w:val="3"/>
            <w:tcBorders>
              <w:top w:val="nil"/>
              <w:left w:val="nil"/>
              <w:bottom w:val="nil"/>
              <w:right w:val="nil"/>
            </w:tcBorders>
          </w:tcPr>
          <w:p>
            <w:r>
              <w:rPr>
                <w:rFonts w:hint="eastAsia"/>
              </w:rPr>
              <w:t>省级(中型)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23</w:t>
            </w:r>
          </w:p>
        </w:tc>
        <w:tc>
          <w:tcPr>
            <w:tcW w:w="715" w:type="pct"/>
            <w:gridSpan w:val="2"/>
            <w:tcBorders>
              <w:top w:val="nil"/>
              <w:left w:val="nil"/>
              <w:bottom w:val="nil"/>
              <w:right w:val="nil"/>
            </w:tcBorders>
          </w:tcPr>
          <w:p>
            <w:r>
              <w:rPr>
                <w:rFonts w:hint="eastAsia"/>
              </w:rPr>
              <w:t>2019.05</w:t>
            </w:r>
          </w:p>
        </w:tc>
        <w:tc>
          <w:tcPr>
            <w:tcW w:w="2514" w:type="pct"/>
            <w:gridSpan w:val="8"/>
            <w:tcBorders>
              <w:top w:val="nil"/>
              <w:left w:val="nil"/>
              <w:bottom w:val="nil"/>
              <w:right w:val="nil"/>
            </w:tcBorders>
          </w:tcPr>
          <w:p>
            <w:r>
              <w:rPr>
                <w:rFonts w:hint="eastAsia"/>
              </w:rPr>
              <w:t xml:space="preserve">内蒙万家沟西桥型钢组合梁桥设计                                          </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24</w:t>
            </w:r>
          </w:p>
        </w:tc>
        <w:tc>
          <w:tcPr>
            <w:tcW w:w="715" w:type="pct"/>
            <w:gridSpan w:val="2"/>
            <w:tcBorders>
              <w:top w:val="nil"/>
              <w:left w:val="nil"/>
              <w:bottom w:val="nil"/>
              <w:right w:val="nil"/>
            </w:tcBorders>
          </w:tcPr>
          <w:p>
            <w:r>
              <w:rPr>
                <w:rFonts w:hint="eastAsia"/>
              </w:rPr>
              <w:t>2019.04</w:t>
            </w:r>
          </w:p>
        </w:tc>
        <w:tc>
          <w:tcPr>
            <w:tcW w:w="2514" w:type="pct"/>
            <w:gridSpan w:val="8"/>
            <w:tcBorders>
              <w:top w:val="nil"/>
              <w:left w:val="nil"/>
              <w:bottom w:val="nil"/>
              <w:right w:val="nil"/>
            </w:tcBorders>
          </w:tcPr>
          <w:p>
            <w:r>
              <w:rPr>
                <w:rFonts w:hint="eastAsia"/>
              </w:rPr>
              <w:t xml:space="preserve">马场大桥型钢组合梁设计                                                  </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rPr>
                <w:sz w:val="18"/>
                <w:szCs w:val="18"/>
              </w:rPr>
            </w:pPr>
            <w:r>
              <w:rPr>
                <w:rFonts w:hint="eastAsia"/>
              </w:rPr>
              <w:t>25</w:t>
            </w:r>
          </w:p>
        </w:tc>
        <w:tc>
          <w:tcPr>
            <w:tcW w:w="715" w:type="pct"/>
            <w:gridSpan w:val="2"/>
            <w:tcBorders>
              <w:top w:val="nil"/>
              <w:left w:val="nil"/>
              <w:bottom w:val="nil"/>
              <w:right w:val="nil"/>
            </w:tcBorders>
          </w:tcPr>
          <w:p>
            <w:r>
              <w:rPr>
                <w:rFonts w:hint="eastAsia"/>
              </w:rPr>
              <w:t>2019.03</w:t>
            </w:r>
          </w:p>
        </w:tc>
        <w:tc>
          <w:tcPr>
            <w:tcW w:w="2514" w:type="pct"/>
            <w:gridSpan w:val="8"/>
            <w:tcBorders>
              <w:top w:val="nil"/>
              <w:left w:val="nil"/>
              <w:bottom w:val="nil"/>
              <w:right w:val="nil"/>
            </w:tcBorders>
          </w:tcPr>
          <w:p>
            <w:r>
              <w:rPr>
                <w:rFonts w:hint="eastAsia"/>
              </w:rPr>
              <w:t>庄河市城区滨河大桥检查报告</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26</w:t>
            </w:r>
          </w:p>
        </w:tc>
        <w:tc>
          <w:tcPr>
            <w:tcW w:w="715" w:type="pct"/>
            <w:gridSpan w:val="2"/>
            <w:tcBorders>
              <w:top w:val="nil"/>
              <w:left w:val="nil"/>
              <w:bottom w:val="nil"/>
              <w:right w:val="nil"/>
            </w:tcBorders>
          </w:tcPr>
          <w:p>
            <w:r>
              <w:rPr>
                <w:rFonts w:hint="eastAsia"/>
              </w:rPr>
              <w:t>2019.03</w:t>
            </w:r>
          </w:p>
        </w:tc>
        <w:tc>
          <w:tcPr>
            <w:tcW w:w="2514" w:type="pct"/>
            <w:gridSpan w:val="8"/>
            <w:tcBorders>
              <w:top w:val="nil"/>
              <w:left w:val="nil"/>
              <w:bottom w:val="nil"/>
              <w:right w:val="nil"/>
            </w:tcBorders>
          </w:tcPr>
          <w:p>
            <w:r>
              <w:rPr>
                <w:rFonts w:hint="eastAsia"/>
              </w:rPr>
              <w:t>庄河市城区干沟大桥检查报告</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27</w:t>
            </w:r>
          </w:p>
        </w:tc>
        <w:tc>
          <w:tcPr>
            <w:tcW w:w="715" w:type="pct"/>
            <w:gridSpan w:val="2"/>
            <w:tcBorders>
              <w:top w:val="nil"/>
              <w:left w:val="nil"/>
              <w:bottom w:val="nil"/>
              <w:right w:val="nil"/>
            </w:tcBorders>
          </w:tcPr>
          <w:p>
            <w:r>
              <w:rPr>
                <w:rFonts w:hint="eastAsia"/>
              </w:rPr>
              <w:t>2019.03</w:t>
            </w:r>
          </w:p>
        </w:tc>
        <w:tc>
          <w:tcPr>
            <w:tcW w:w="2514" w:type="pct"/>
            <w:gridSpan w:val="8"/>
            <w:tcBorders>
              <w:top w:val="nil"/>
              <w:left w:val="nil"/>
              <w:bottom w:val="nil"/>
              <w:right w:val="nil"/>
            </w:tcBorders>
          </w:tcPr>
          <w:p>
            <w:r>
              <w:rPr>
                <w:rFonts w:hint="eastAsia"/>
              </w:rPr>
              <w:t>庄河市城区世纪大街东桥检查报告</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28</w:t>
            </w:r>
          </w:p>
        </w:tc>
        <w:tc>
          <w:tcPr>
            <w:tcW w:w="715" w:type="pct"/>
            <w:gridSpan w:val="2"/>
            <w:tcBorders>
              <w:top w:val="nil"/>
              <w:left w:val="nil"/>
              <w:bottom w:val="nil"/>
              <w:right w:val="nil"/>
            </w:tcBorders>
          </w:tcPr>
          <w:p>
            <w:r>
              <w:rPr>
                <w:rFonts w:hint="eastAsia"/>
              </w:rPr>
              <w:t>2019.03</w:t>
            </w:r>
          </w:p>
        </w:tc>
        <w:tc>
          <w:tcPr>
            <w:tcW w:w="2514" w:type="pct"/>
            <w:gridSpan w:val="8"/>
            <w:tcBorders>
              <w:top w:val="nil"/>
              <w:left w:val="nil"/>
              <w:bottom w:val="nil"/>
              <w:right w:val="nil"/>
            </w:tcBorders>
          </w:tcPr>
          <w:p>
            <w:r>
              <w:rPr>
                <w:rFonts w:hint="eastAsia"/>
              </w:rPr>
              <w:t>庄河市城区建设大街东桥检查报告</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29</w:t>
            </w:r>
          </w:p>
        </w:tc>
        <w:tc>
          <w:tcPr>
            <w:tcW w:w="715" w:type="pct"/>
            <w:gridSpan w:val="2"/>
            <w:tcBorders>
              <w:top w:val="nil"/>
              <w:left w:val="nil"/>
              <w:bottom w:val="nil"/>
              <w:right w:val="nil"/>
            </w:tcBorders>
          </w:tcPr>
          <w:p>
            <w:r>
              <w:rPr>
                <w:rFonts w:hint="eastAsia"/>
              </w:rPr>
              <w:t>2019.03</w:t>
            </w:r>
          </w:p>
        </w:tc>
        <w:tc>
          <w:tcPr>
            <w:tcW w:w="2514" w:type="pct"/>
            <w:gridSpan w:val="8"/>
            <w:tcBorders>
              <w:top w:val="nil"/>
              <w:left w:val="nil"/>
              <w:bottom w:val="nil"/>
              <w:right w:val="nil"/>
            </w:tcBorders>
          </w:tcPr>
          <w:p>
            <w:r>
              <w:rPr>
                <w:rFonts w:hint="eastAsia"/>
              </w:rPr>
              <w:t>庄河市城区黄海大桥检查报告</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30</w:t>
            </w:r>
          </w:p>
        </w:tc>
        <w:tc>
          <w:tcPr>
            <w:tcW w:w="715" w:type="pct"/>
            <w:gridSpan w:val="2"/>
            <w:tcBorders>
              <w:top w:val="nil"/>
              <w:left w:val="nil"/>
              <w:bottom w:val="nil"/>
              <w:right w:val="nil"/>
            </w:tcBorders>
          </w:tcPr>
          <w:p>
            <w:r>
              <w:rPr>
                <w:rFonts w:hint="eastAsia"/>
              </w:rPr>
              <w:t>2019.03</w:t>
            </w:r>
          </w:p>
        </w:tc>
        <w:tc>
          <w:tcPr>
            <w:tcW w:w="2514" w:type="pct"/>
            <w:gridSpan w:val="8"/>
            <w:tcBorders>
              <w:top w:val="nil"/>
              <w:left w:val="nil"/>
              <w:bottom w:val="nil"/>
              <w:right w:val="nil"/>
            </w:tcBorders>
          </w:tcPr>
          <w:p>
            <w:r>
              <w:rPr>
                <w:rFonts w:hint="eastAsia"/>
              </w:rPr>
              <w:t>庄河市城区世纪大桥检查报告</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widowControl/>
              <w:jc w:val="center"/>
              <w:textAlignment w:val="center"/>
            </w:pPr>
            <w:r>
              <w:rPr>
                <w:rFonts w:hint="eastAsia"/>
              </w:rPr>
              <w:t>31</w:t>
            </w:r>
          </w:p>
        </w:tc>
        <w:tc>
          <w:tcPr>
            <w:tcW w:w="715" w:type="pct"/>
            <w:gridSpan w:val="2"/>
            <w:tcBorders>
              <w:top w:val="nil"/>
              <w:left w:val="nil"/>
              <w:bottom w:val="nil"/>
              <w:right w:val="nil"/>
            </w:tcBorders>
          </w:tcPr>
          <w:p>
            <w:r>
              <w:rPr>
                <w:rFonts w:hint="eastAsia"/>
              </w:rPr>
              <w:t>2019.03</w:t>
            </w:r>
          </w:p>
        </w:tc>
        <w:tc>
          <w:tcPr>
            <w:tcW w:w="2514" w:type="pct"/>
            <w:gridSpan w:val="8"/>
            <w:tcBorders>
              <w:top w:val="nil"/>
              <w:left w:val="nil"/>
              <w:bottom w:val="nil"/>
              <w:right w:val="nil"/>
            </w:tcBorders>
          </w:tcPr>
          <w:p>
            <w:r>
              <w:rPr>
                <w:rFonts w:hint="eastAsia"/>
              </w:rPr>
              <w:t>庄河市城区建设大桥检查报告</w:t>
            </w:r>
          </w:p>
        </w:tc>
        <w:tc>
          <w:tcPr>
            <w:tcW w:w="732" w:type="pct"/>
            <w:gridSpan w:val="3"/>
            <w:tcBorders>
              <w:top w:val="nil"/>
              <w:left w:val="nil"/>
              <w:bottom w:val="nil"/>
              <w:right w:val="nil"/>
            </w:tcBorders>
          </w:tcPr>
          <w:p>
            <w:r>
              <w:rPr>
                <w:rFonts w:hint="eastAsia"/>
              </w:rPr>
              <w:t>市级(中型)</w:t>
            </w:r>
          </w:p>
        </w:tc>
        <w:tc>
          <w:tcPr>
            <w:tcW w:w="726" w:type="pct"/>
            <w:gridSpan w:val="2"/>
            <w:tcBorders>
              <w:top w:val="nil"/>
              <w:left w:val="nil"/>
              <w:bottom w:val="nil"/>
            </w:tcBorders>
          </w:tcPr>
          <w:p>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5" w:hRule="atLeast"/>
          <w:jc w:val="center"/>
        </w:trPr>
        <w:tc>
          <w:tcPr>
            <w:tcW w:w="313" w:type="pct"/>
            <w:tcBorders>
              <w:top w:val="nil"/>
              <w:bottom w:val="nil"/>
              <w:right w:val="nil"/>
            </w:tcBorders>
          </w:tcPr>
          <w:p>
            <w:pPr>
              <w:jc w:val="center"/>
              <w:rPr>
                <w:color w:val="000000"/>
              </w:rPr>
            </w:pPr>
            <w:r>
              <w:rPr>
                <w:rFonts w:hint="eastAsia"/>
              </w:rPr>
              <w:t>32</w:t>
            </w:r>
          </w:p>
        </w:tc>
        <w:tc>
          <w:tcPr>
            <w:tcW w:w="715" w:type="pct"/>
            <w:gridSpan w:val="2"/>
            <w:tcBorders>
              <w:top w:val="nil"/>
              <w:left w:val="nil"/>
              <w:bottom w:val="nil"/>
              <w:right w:val="nil"/>
            </w:tcBorders>
          </w:tcPr>
          <w:p>
            <w:pPr>
              <w:rPr>
                <w:color w:val="000000"/>
              </w:rPr>
            </w:pPr>
            <w:r>
              <w:rPr>
                <w:rFonts w:hint="eastAsia"/>
              </w:rPr>
              <w:t>2019.03</w:t>
            </w:r>
          </w:p>
        </w:tc>
        <w:tc>
          <w:tcPr>
            <w:tcW w:w="2514" w:type="pct"/>
            <w:gridSpan w:val="8"/>
            <w:tcBorders>
              <w:top w:val="nil"/>
              <w:left w:val="nil"/>
              <w:bottom w:val="nil"/>
              <w:right w:val="nil"/>
            </w:tcBorders>
          </w:tcPr>
          <w:p>
            <w:pPr>
              <w:rPr>
                <w:rFonts w:ascii="宋体" w:hAnsi="宋体" w:cs="宋体"/>
                <w:color w:val="000000"/>
              </w:rPr>
            </w:pPr>
            <w:r>
              <w:rPr>
                <w:rFonts w:hint="eastAsia"/>
              </w:rPr>
              <w:t>庄河市城区海洋大桥检查报告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市级(中型)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33</w:t>
            </w:r>
          </w:p>
        </w:tc>
        <w:tc>
          <w:tcPr>
            <w:tcW w:w="715" w:type="pct"/>
            <w:gridSpan w:val="2"/>
            <w:tcBorders>
              <w:top w:val="nil"/>
              <w:left w:val="nil"/>
              <w:bottom w:val="nil"/>
              <w:right w:val="nil"/>
            </w:tcBorders>
          </w:tcPr>
          <w:p>
            <w:pPr>
              <w:rPr>
                <w:color w:val="000000"/>
              </w:rPr>
            </w:pPr>
            <w:r>
              <w:rPr>
                <w:rFonts w:hint="eastAsia"/>
              </w:rPr>
              <w:t>2019.03</w:t>
            </w:r>
          </w:p>
        </w:tc>
        <w:tc>
          <w:tcPr>
            <w:tcW w:w="2514" w:type="pct"/>
            <w:gridSpan w:val="8"/>
            <w:tcBorders>
              <w:top w:val="nil"/>
              <w:left w:val="nil"/>
              <w:bottom w:val="nil"/>
              <w:right w:val="nil"/>
            </w:tcBorders>
          </w:tcPr>
          <w:p>
            <w:pPr>
              <w:rPr>
                <w:color w:val="000000"/>
              </w:rPr>
            </w:pPr>
            <w:r>
              <w:rPr>
                <w:rFonts w:hint="eastAsia"/>
              </w:rPr>
              <w:t>庄河市城区环城路热水河大桥检查报告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市级(中型)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34</w:t>
            </w:r>
          </w:p>
        </w:tc>
        <w:tc>
          <w:tcPr>
            <w:tcW w:w="715" w:type="pct"/>
            <w:gridSpan w:val="2"/>
            <w:tcBorders>
              <w:top w:val="nil"/>
              <w:left w:val="nil"/>
              <w:bottom w:val="nil"/>
              <w:right w:val="nil"/>
            </w:tcBorders>
          </w:tcPr>
          <w:p>
            <w:pPr>
              <w:rPr>
                <w:color w:val="000000"/>
              </w:rPr>
            </w:pPr>
            <w:r>
              <w:rPr>
                <w:rFonts w:hint="eastAsia"/>
              </w:rPr>
              <w:t>2019.03</w:t>
            </w:r>
          </w:p>
        </w:tc>
        <w:tc>
          <w:tcPr>
            <w:tcW w:w="2514" w:type="pct"/>
            <w:gridSpan w:val="8"/>
            <w:tcBorders>
              <w:top w:val="nil"/>
              <w:left w:val="nil"/>
              <w:bottom w:val="nil"/>
              <w:right w:val="nil"/>
            </w:tcBorders>
          </w:tcPr>
          <w:p>
            <w:pPr>
              <w:rPr>
                <w:color w:val="000000"/>
              </w:rPr>
            </w:pPr>
            <w:r>
              <w:rPr>
                <w:rFonts w:hint="eastAsia"/>
              </w:rPr>
              <w:t>庄河市城区内环路热水河桥检查报告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市级(中型)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35</w:t>
            </w:r>
          </w:p>
        </w:tc>
        <w:tc>
          <w:tcPr>
            <w:tcW w:w="715" w:type="pct"/>
            <w:gridSpan w:val="2"/>
            <w:tcBorders>
              <w:top w:val="nil"/>
              <w:left w:val="nil"/>
              <w:bottom w:val="nil"/>
              <w:right w:val="nil"/>
            </w:tcBorders>
          </w:tcPr>
          <w:p>
            <w:pPr>
              <w:rPr>
                <w:color w:val="000000"/>
              </w:rPr>
            </w:pPr>
            <w:r>
              <w:rPr>
                <w:rFonts w:hint="eastAsia"/>
              </w:rPr>
              <w:t>2019.03</w:t>
            </w:r>
          </w:p>
        </w:tc>
        <w:tc>
          <w:tcPr>
            <w:tcW w:w="2514" w:type="pct"/>
            <w:gridSpan w:val="8"/>
            <w:tcBorders>
              <w:top w:val="nil"/>
              <w:left w:val="nil"/>
              <w:bottom w:val="nil"/>
              <w:right w:val="nil"/>
            </w:tcBorders>
          </w:tcPr>
          <w:p>
            <w:pPr>
              <w:rPr>
                <w:color w:val="000000"/>
              </w:rPr>
            </w:pPr>
            <w:r>
              <w:rPr>
                <w:rFonts w:hint="eastAsia"/>
              </w:rPr>
              <w:t>庄河市城区昌盛大桥检查报告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市级(中型)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36</w:t>
            </w:r>
          </w:p>
        </w:tc>
        <w:tc>
          <w:tcPr>
            <w:tcW w:w="715" w:type="pct"/>
            <w:gridSpan w:val="2"/>
            <w:tcBorders>
              <w:top w:val="nil"/>
              <w:left w:val="nil"/>
              <w:bottom w:val="nil"/>
              <w:right w:val="nil"/>
            </w:tcBorders>
          </w:tcPr>
          <w:p>
            <w:pPr>
              <w:rPr>
                <w:color w:val="000000"/>
              </w:rPr>
            </w:pPr>
            <w:r>
              <w:rPr>
                <w:rFonts w:hint="eastAsia"/>
              </w:rPr>
              <w:t>2019.03</w:t>
            </w:r>
          </w:p>
        </w:tc>
        <w:tc>
          <w:tcPr>
            <w:tcW w:w="2514" w:type="pct"/>
            <w:gridSpan w:val="8"/>
            <w:tcBorders>
              <w:top w:val="nil"/>
              <w:left w:val="nil"/>
              <w:bottom w:val="nil"/>
              <w:right w:val="nil"/>
            </w:tcBorders>
          </w:tcPr>
          <w:p>
            <w:pPr>
              <w:rPr>
                <w:rFonts w:ascii="宋体" w:hAnsi="宋体" w:cs="宋体"/>
                <w:color w:val="000000"/>
              </w:rPr>
            </w:pPr>
            <w:r>
              <w:rPr>
                <w:rFonts w:hint="eastAsia"/>
              </w:rPr>
              <w:t>庄河市城区庄河大桥检查报告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市级(中型)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37</w:t>
            </w:r>
          </w:p>
        </w:tc>
        <w:tc>
          <w:tcPr>
            <w:tcW w:w="715" w:type="pct"/>
            <w:gridSpan w:val="2"/>
            <w:tcBorders>
              <w:top w:val="nil"/>
              <w:left w:val="nil"/>
              <w:bottom w:val="nil"/>
              <w:right w:val="nil"/>
            </w:tcBorders>
          </w:tcPr>
          <w:p>
            <w:pPr>
              <w:rPr>
                <w:color w:val="000000"/>
              </w:rPr>
            </w:pPr>
            <w:r>
              <w:rPr>
                <w:rFonts w:hint="eastAsia"/>
              </w:rPr>
              <w:t>2019.03</w:t>
            </w:r>
          </w:p>
        </w:tc>
        <w:tc>
          <w:tcPr>
            <w:tcW w:w="2514" w:type="pct"/>
            <w:gridSpan w:val="8"/>
            <w:tcBorders>
              <w:top w:val="nil"/>
              <w:left w:val="nil"/>
              <w:bottom w:val="nil"/>
              <w:right w:val="nil"/>
            </w:tcBorders>
          </w:tcPr>
          <w:p>
            <w:pPr>
              <w:rPr>
                <w:rFonts w:ascii="宋体" w:hAnsi="宋体" w:cs="宋体"/>
                <w:color w:val="000000"/>
              </w:rPr>
            </w:pPr>
            <w:r>
              <w:rPr>
                <w:rFonts w:hint="eastAsia"/>
              </w:rPr>
              <w:t>庄河市城区干沟大桥抗震验算报告</w:t>
            </w:r>
          </w:p>
        </w:tc>
        <w:tc>
          <w:tcPr>
            <w:tcW w:w="732" w:type="pct"/>
            <w:gridSpan w:val="3"/>
            <w:tcBorders>
              <w:top w:val="nil"/>
              <w:left w:val="nil"/>
              <w:bottom w:val="nil"/>
              <w:right w:val="nil"/>
            </w:tcBorders>
          </w:tcPr>
          <w:p>
            <w:pPr>
              <w:rPr>
                <w:rFonts w:ascii="宋体" w:hAnsi="宋体" w:cs="宋体"/>
                <w:color w:val="000000"/>
              </w:rPr>
            </w:pPr>
            <w:r>
              <w:rPr>
                <w:rFonts w:hint="eastAsia"/>
              </w:rPr>
              <w:t>市级(中型)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single" w:color="auto" w:sz="12" w:space="0"/>
              <w:right w:val="nil"/>
            </w:tcBorders>
          </w:tcPr>
          <w:p>
            <w:pPr>
              <w:jc w:val="center"/>
              <w:rPr>
                <w:color w:val="000000"/>
              </w:rPr>
            </w:pPr>
            <w:r>
              <w:rPr>
                <w:rFonts w:hint="eastAsia"/>
              </w:rPr>
              <w:t>38</w:t>
            </w:r>
          </w:p>
        </w:tc>
        <w:tc>
          <w:tcPr>
            <w:tcW w:w="715" w:type="pct"/>
            <w:gridSpan w:val="2"/>
            <w:tcBorders>
              <w:top w:val="nil"/>
              <w:left w:val="nil"/>
              <w:bottom w:val="single" w:color="auto" w:sz="12" w:space="0"/>
              <w:right w:val="nil"/>
            </w:tcBorders>
          </w:tcPr>
          <w:p>
            <w:pPr>
              <w:rPr>
                <w:color w:val="000000"/>
              </w:rPr>
            </w:pPr>
            <w:r>
              <w:rPr>
                <w:rFonts w:hint="eastAsia"/>
              </w:rPr>
              <w:t>2019.03</w:t>
            </w:r>
          </w:p>
        </w:tc>
        <w:tc>
          <w:tcPr>
            <w:tcW w:w="2514" w:type="pct"/>
            <w:gridSpan w:val="8"/>
            <w:tcBorders>
              <w:top w:val="nil"/>
              <w:left w:val="nil"/>
              <w:bottom w:val="single" w:color="auto" w:sz="12" w:space="0"/>
              <w:right w:val="nil"/>
            </w:tcBorders>
          </w:tcPr>
          <w:p>
            <w:pPr>
              <w:rPr>
                <w:rFonts w:ascii="宋体" w:hAnsi="宋体" w:cs="宋体"/>
                <w:color w:val="000000"/>
              </w:rPr>
            </w:pPr>
            <w:r>
              <w:rPr>
                <w:rFonts w:hint="eastAsia"/>
              </w:rPr>
              <w:t>庄河市城区建设大桥抗震验算报告</w:t>
            </w:r>
          </w:p>
        </w:tc>
        <w:tc>
          <w:tcPr>
            <w:tcW w:w="732" w:type="pct"/>
            <w:gridSpan w:val="3"/>
            <w:tcBorders>
              <w:top w:val="nil"/>
              <w:left w:val="nil"/>
              <w:bottom w:val="single" w:color="auto" w:sz="12" w:space="0"/>
              <w:right w:val="nil"/>
            </w:tcBorders>
          </w:tcPr>
          <w:p>
            <w:pPr>
              <w:rPr>
                <w:rFonts w:ascii="宋体" w:hAnsi="宋体" w:cs="宋体"/>
                <w:color w:val="000000"/>
              </w:rPr>
            </w:pPr>
            <w:r>
              <w:rPr>
                <w:rFonts w:hint="eastAsia"/>
              </w:rPr>
              <w:t>省级(大型)</w:t>
            </w:r>
          </w:p>
        </w:tc>
        <w:tc>
          <w:tcPr>
            <w:tcW w:w="726" w:type="pct"/>
            <w:gridSpan w:val="2"/>
            <w:tcBorders>
              <w:top w:val="nil"/>
              <w:left w:val="nil"/>
              <w:bottom w:val="single" w:color="auto" w:sz="12" w:space="0"/>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single" w:color="auto" w:sz="12" w:space="0"/>
              <w:bottom w:val="nil"/>
              <w:right w:val="nil"/>
            </w:tcBorders>
          </w:tcPr>
          <w:p>
            <w:pPr>
              <w:jc w:val="center"/>
              <w:rPr>
                <w:color w:val="000000"/>
              </w:rPr>
            </w:pPr>
            <w:r>
              <w:rPr>
                <w:rFonts w:hint="eastAsia"/>
              </w:rPr>
              <w:t>39</w:t>
            </w:r>
          </w:p>
        </w:tc>
        <w:tc>
          <w:tcPr>
            <w:tcW w:w="715" w:type="pct"/>
            <w:gridSpan w:val="2"/>
            <w:tcBorders>
              <w:top w:val="single" w:color="auto" w:sz="12" w:space="0"/>
              <w:left w:val="nil"/>
              <w:bottom w:val="nil"/>
              <w:right w:val="nil"/>
            </w:tcBorders>
          </w:tcPr>
          <w:p>
            <w:pPr>
              <w:rPr>
                <w:color w:val="000000"/>
              </w:rPr>
            </w:pPr>
            <w:r>
              <w:rPr>
                <w:rFonts w:hint="eastAsia"/>
              </w:rPr>
              <w:t>2019.03</w:t>
            </w:r>
          </w:p>
        </w:tc>
        <w:tc>
          <w:tcPr>
            <w:tcW w:w="2514" w:type="pct"/>
            <w:gridSpan w:val="8"/>
            <w:tcBorders>
              <w:top w:val="single" w:color="auto" w:sz="12" w:space="0"/>
              <w:left w:val="nil"/>
              <w:bottom w:val="nil"/>
              <w:right w:val="nil"/>
            </w:tcBorders>
          </w:tcPr>
          <w:p>
            <w:pPr>
              <w:rPr>
                <w:rFonts w:ascii="宋体" w:hAnsi="宋体" w:cs="宋体"/>
                <w:color w:val="000000"/>
              </w:rPr>
            </w:pPr>
            <w:r>
              <w:rPr>
                <w:rFonts w:hint="eastAsia"/>
              </w:rPr>
              <w:t>庄河市城区建设大街东桥抗震验算报告</w:t>
            </w:r>
          </w:p>
        </w:tc>
        <w:tc>
          <w:tcPr>
            <w:tcW w:w="732" w:type="pct"/>
            <w:gridSpan w:val="3"/>
            <w:tcBorders>
              <w:top w:val="single" w:color="auto" w:sz="12" w:space="0"/>
              <w:left w:val="nil"/>
              <w:bottom w:val="nil"/>
              <w:right w:val="nil"/>
            </w:tcBorders>
          </w:tcPr>
          <w:p>
            <w:pPr>
              <w:rPr>
                <w:rFonts w:ascii="宋体" w:hAnsi="宋体" w:cs="宋体"/>
                <w:color w:val="000000"/>
              </w:rPr>
            </w:pPr>
            <w:r>
              <w:rPr>
                <w:rFonts w:hint="eastAsia"/>
              </w:rPr>
              <w:t>省级(中型)</w:t>
            </w:r>
          </w:p>
        </w:tc>
        <w:tc>
          <w:tcPr>
            <w:tcW w:w="726" w:type="pct"/>
            <w:gridSpan w:val="2"/>
            <w:tcBorders>
              <w:top w:val="single" w:color="auto" w:sz="12" w:space="0"/>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40</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2018年度桥梁检测项目京藏高速定期检查报告（乌兰察布-乌海段）-包头分公司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313" w:type="pct"/>
            <w:tcBorders>
              <w:top w:val="nil"/>
              <w:bottom w:val="nil"/>
              <w:right w:val="nil"/>
            </w:tcBorders>
          </w:tcPr>
          <w:p>
            <w:pPr>
              <w:jc w:val="center"/>
              <w:rPr>
                <w:color w:val="000000"/>
              </w:rPr>
            </w:pPr>
            <w:r>
              <w:rPr>
                <w:rFonts w:hint="eastAsia"/>
              </w:rPr>
              <w:t>41</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2018年度桥梁检测项目包南线定期检查报告-包头分公司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42</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2018年度桥梁检测项目京藏高速定期检查报告（乌兰察布-乌海段）-乌海分公司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43</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2018年度桥梁检测项目京藏高速定期检查报告（乌兰察布-乌海段）-巴彦淖尔分公司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44</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2018年度桥梁检测项目包茂高速定期检查报告（包头-鄂尔多斯段）-鄂尔多斯分公司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45</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2018年度桥梁检测项目呼北高速定期检查报告（呼和浩特-呼和浩特段）-呼和浩特分公司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46</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2018年度桥梁检测项目京新高速定期检查报告（呼和浩特-乌兰察布段）-呼和浩特分公司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47</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2018年度桥梁检测项目呼市绕城高速定期检查报告-呼和浩特分公司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48</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2018年度桥梁检测项目G110国道定期检查报告（乌兰察布-阿拉善盟段）-呼和浩特分公司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jc w:val="center"/>
              <w:rPr>
                <w:color w:val="000000"/>
              </w:rPr>
            </w:pPr>
            <w:r>
              <w:rPr>
                <w:rFonts w:hint="eastAsia"/>
              </w:rPr>
              <w:t>49</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2018年度桥梁检测项目二广高速定期检查报告（二连浩特-乌兰察布段）-乌兰察布分公司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50</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2018年度桥梁检测项目京藏高速定期检查报告（呼和浩特-乌兰察布段）-乌兰察布分公司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51</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2018年度桥梁检测项目京新高速定期检查报告（呼和浩特-乌兰察布段）-乌兰察布分公司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52</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2018年度桥梁检测项目国道110线定期检查报告（呼和浩特-乌兰察布段）-乌兰察布分公司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53</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2018年度桥梁检测项目S54集宁绕城高速定期检查报告（乌兰察布段）-乌兰察布分公司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54、</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 2018年度桥梁检测项目G208国道定期检查报告（乌兰察布-锡林郭勒段）-乌兰察布分公司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55、</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2018年度桥梁检测项目X568绕城高速定期检查报告（乌兰察布段）-乌兰察布分公司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56、</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2018年度桥梁检测项目G304国道定期检查报告（丹东-通辽段）-通辽分公司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57、</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 2018年度桥梁检测项目白霍线定期检查报告（白音华-霍林郭勒段）-通辽分公司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jc w:val="center"/>
              <w:rPr>
                <w:color w:val="000000"/>
              </w:rPr>
            </w:pPr>
            <w:r>
              <w:rPr>
                <w:rFonts w:hint="eastAsia"/>
              </w:rPr>
              <w:t>58、</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2018年度桥梁检测项目珲乌高速定期检查报告（珲春-乌兰浩特段）-兴安盟分公司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59、</w:t>
            </w:r>
          </w:p>
        </w:tc>
        <w:tc>
          <w:tcPr>
            <w:tcW w:w="715" w:type="pct"/>
            <w:gridSpan w:val="2"/>
            <w:tcBorders>
              <w:top w:val="nil"/>
              <w:left w:val="nil"/>
              <w:bottom w:val="nil"/>
              <w:right w:val="nil"/>
            </w:tcBorders>
          </w:tcPr>
          <w:p>
            <w:pPr>
              <w:rPr>
                <w:color w:val="000000"/>
              </w:rPr>
            </w:pPr>
            <w:r>
              <w:rPr>
                <w:rFonts w:hint="eastAsia"/>
              </w:rPr>
              <w:t>2018.12</w:t>
            </w:r>
          </w:p>
        </w:tc>
        <w:tc>
          <w:tcPr>
            <w:tcW w:w="2514" w:type="pct"/>
            <w:gridSpan w:val="8"/>
            <w:tcBorders>
              <w:top w:val="nil"/>
              <w:left w:val="nil"/>
              <w:bottom w:val="nil"/>
              <w:right w:val="nil"/>
            </w:tcBorders>
          </w:tcPr>
          <w:p>
            <w:pPr>
              <w:rPr>
                <w:rFonts w:ascii="宋体" w:hAnsi="宋体" w:cs="宋体"/>
                <w:color w:val="000000"/>
              </w:rPr>
            </w:pPr>
            <w:r>
              <w:rPr>
                <w:rFonts w:hint="eastAsia"/>
              </w:rPr>
              <w:t>2018年度桥梁检测项目珲乌高速定期检查报告（珲春-乌兰浩特段）-兴安盟分公司</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60、</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丹阜高速公路刘千户大桥荷载试验报告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61、</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丹阜高速公路边牛大桥荷载试验报告 </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62、</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辽中环线高速公路榆林公铁立交桥荷载试验报告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63、</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皮长高速公路葫芦山湾跨海大桥荷载试验报告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single" w:color="auto" w:sz="12" w:space="0"/>
              <w:right w:val="nil"/>
            </w:tcBorders>
          </w:tcPr>
          <w:p>
            <w:pPr>
              <w:jc w:val="center"/>
              <w:rPr>
                <w:color w:val="000000"/>
              </w:rPr>
            </w:pPr>
            <w:r>
              <w:rPr>
                <w:rFonts w:hint="eastAsia"/>
              </w:rPr>
              <w:t>64、</w:t>
            </w:r>
          </w:p>
        </w:tc>
        <w:tc>
          <w:tcPr>
            <w:tcW w:w="715" w:type="pct"/>
            <w:gridSpan w:val="2"/>
            <w:tcBorders>
              <w:top w:val="nil"/>
              <w:left w:val="nil"/>
              <w:bottom w:val="single" w:color="auto" w:sz="12" w:space="0"/>
              <w:right w:val="nil"/>
            </w:tcBorders>
          </w:tcPr>
          <w:p>
            <w:pPr>
              <w:rPr>
                <w:color w:val="000000"/>
              </w:rPr>
            </w:pPr>
            <w:r>
              <w:rPr>
                <w:rFonts w:hint="eastAsia"/>
              </w:rPr>
              <w:t>2018.11</w:t>
            </w:r>
          </w:p>
        </w:tc>
        <w:tc>
          <w:tcPr>
            <w:tcW w:w="2514" w:type="pct"/>
            <w:gridSpan w:val="8"/>
            <w:tcBorders>
              <w:top w:val="nil"/>
              <w:left w:val="nil"/>
              <w:bottom w:val="single" w:color="auto" w:sz="12" w:space="0"/>
              <w:right w:val="nil"/>
            </w:tcBorders>
          </w:tcPr>
          <w:p>
            <w:pPr>
              <w:rPr>
                <w:rFonts w:ascii="宋体" w:hAnsi="宋体" w:cs="宋体"/>
                <w:color w:val="000000"/>
              </w:rPr>
            </w:pPr>
            <w:r>
              <w:rPr>
                <w:rFonts w:hint="eastAsia"/>
              </w:rPr>
              <w:t>丹阜高速公路溪水大桥荷载试验报告</w:t>
            </w:r>
          </w:p>
        </w:tc>
        <w:tc>
          <w:tcPr>
            <w:tcW w:w="732" w:type="pct"/>
            <w:gridSpan w:val="3"/>
            <w:tcBorders>
              <w:top w:val="nil"/>
              <w:left w:val="nil"/>
              <w:bottom w:val="single" w:color="auto" w:sz="12" w:space="0"/>
              <w:right w:val="nil"/>
            </w:tcBorders>
          </w:tcPr>
          <w:p>
            <w:pPr>
              <w:rPr>
                <w:rFonts w:ascii="宋体" w:hAnsi="宋体" w:cs="宋体"/>
                <w:color w:val="000000"/>
              </w:rPr>
            </w:pPr>
            <w:r>
              <w:rPr>
                <w:rFonts w:hint="eastAsia"/>
              </w:rPr>
              <w:t>省级(大型)</w:t>
            </w:r>
          </w:p>
        </w:tc>
        <w:tc>
          <w:tcPr>
            <w:tcW w:w="726" w:type="pct"/>
            <w:gridSpan w:val="2"/>
            <w:tcBorders>
              <w:top w:val="nil"/>
              <w:left w:val="nil"/>
              <w:bottom w:val="single" w:color="auto" w:sz="12" w:space="0"/>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single" w:color="auto" w:sz="12" w:space="0"/>
              <w:bottom w:val="nil"/>
              <w:right w:val="nil"/>
            </w:tcBorders>
          </w:tcPr>
          <w:p>
            <w:pPr>
              <w:jc w:val="center"/>
              <w:rPr>
                <w:color w:val="000000"/>
              </w:rPr>
            </w:pPr>
            <w:r>
              <w:rPr>
                <w:rFonts w:hint="eastAsia"/>
              </w:rPr>
              <w:t>65、</w:t>
            </w:r>
          </w:p>
        </w:tc>
        <w:tc>
          <w:tcPr>
            <w:tcW w:w="715" w:type="pct"/>
            <w:gridSpan w:val="2"/>
            <w:tcBorders>
              <w:top w:val="single" w:color="auto" w:sz="12" w:space="0"/>
              <w:left w:val="nil"/>
              <w:bottom w:val="nil"/>
              <w:right w:val="nil"/>
            </w:tcBorders>
          </w:tcPr>
          <w:p>
            <w:pPr>
              <w:rPr>
                <w:color w:val="000000"/>
              </w:rPr>
            </w:pPr>
            <w:r>
              <w:rPr>
                <w:rFonts w:hint="eastAsia"/>
              </w:rPr>
              <w:t>2018.11</w:t>
            </w:r>
          </w:p>
        </w:tc>
        <w:tc>
          <w:tcPr>
            <w:tcW w:w="2514" w:type="pct"/>
            <w:gridSpan w:val="8"/>
            <w:tcBorders>
              <w:top w:val="single" w:color="auto" w:sz="12" w:space="0"/>
              <w:left w:val="nil"/>
              <w:bottom w:val="nil"/>
              <w:right w:val="nil"/>
            </w:tcBorders>
          </w:tcPr>
          <w:p>
            <w:pPr>
              <w:rPr>
                <w:rFonts w:ascii="宋体" w:hAnsi="宋体" w:cs="宋体"/>
                <w:color w:val="000000"/>
              </w:rPr>
            </w:pPr>
            <w:r>
              <w:rPr>
                <w:rFonts w:hint="eastAsia"/>
              </w:rPr>
              <w:t>榆林公铁立交（辽阳)检查报告</w:t>
            </w:r>
          </w:p>
        </w:tc>
        <w:tc>
          <w:tcPr>
            <w:tcW w:w="732" w:type="pct"/>
            <w:gridSpan w:val="3"/>
            <w:tcBorders>
              <w:top w:val="single" w:color="auto" w:sz="12" w:space="0"/>
              <w:left w:val="nil"/>
              <w:bottom w:val="nil"/>
              <w:right w:val="nil"/>
            </w:tcBorders>
          </w:tcPr>
          <w:p>
            <w:pPr>
              <w:rPr>
                <w:rFonts w:ascii="宋体" w:hAnsi="宋体" w:cs="宋体"/>
                <w:color w:val="000000"/>
              </w:rPr>
            </w:pPr>
            <w:r>
              <w:rPr>
                <w:rFonts w:hint="eastAsia"/>
              </w:rPr>
              <w:t>省级(大型)</w:t>
            </w:r>
          </w:p>
        </w:tc>
        <w:tc>
          <w:tcPr>
            <w:tcW w:w="726" w:type="pct"/>
            <w:gridSpan w:val="2"/>
            <w:tcBorders>
              <w:top w:val="single" w:color="auto" w:sz="12" w:space="0"/>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66、</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长兴岛线葫芦山湾跨海大桥检查报告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67、</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南天门2号大桥（南芬大桥22）检查报告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68、</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林家台公铁立交桥(凤城)检查报告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69、</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王家崴子大桥（南芬大桥20）检查报告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70、</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溪水大桥（本溪）检查报告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71、</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边牛大桥（本溪）检查报告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jc w:val="center"/>
              <w:rPr>
                <w:color w:val="000000"/>
              </w:rPr>
            </w:pPr>
            <w:r>
              <w:rPr>
                <w:rFonts w:hint="eastAsia"/>
              </w:rPr>
              <w:t>72、</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刘千户大桥（桃仙）检查报告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jc w:val="center"/>
              <w:rPr>
                <w:color w:val="000000"/>
              </w:rPr>
            </w:pPr>
            <w:r>
              <w:rPr>
                <w:rFonts w:hint="eastAsia"/>
              </w:rPr>
              <w:t>73、</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葫芦岛立交跨线A检查报告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rPr>
            </w:pPr>
            <w:r>
              <w:rPr>
                <w:rFonts w:hint="eastAsia"/>
              </w:rPr>
              <w:t>74、</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葫芦岛立交跨线B检查报告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75、</w:t>
            </w:r>
          </w:p>
        </w:tc>
        <w:tc>
          <w:tcPr>
            <w:tcW w:w="715" w:type="pct"/>
            <w:gridSpan w:val="2"/>
            <w:tcBorders>
              <w:top w:val="nil"/>
              <w:left w:val="nil"/>
              <w:bottom w:val="nil"/>
              <w:right w:val="nil"/>
            </w:tcBorders>
          </w:tcPr>
          <w:p>
            <w:pPr>
              <w:rPr>
                <w:color w:val="000000"/>
              </w:rPr>
            </w:pPr>
            <w:r>
              <w:rPr>
                <w:rFonts w:hint="eastAsia"/>
              </w:rPr>
              <w:t>2018.11</w:t>
            </w:r>
          </w:p>
        </w:tc>
        <w:tc>
          <w:tcPr>
            <w:tcW w:w="2514" w:type="pct"/>
            <w:gridSpan w:val="8"/>
            <w:tcBorders>
              <w:top w:val="nil"/>
              <w:left w:val="nil"/>
              <w:bottom w:val="nil"/>
              <w:right w:val="nil"/>
            </w:tcBorders>
          </w:tcPr>
          <w:p>
            <w:pPr>
              <w:rPr>
                <w:rFonts w:ascii="宋体" w:hAnsi="宋体" w:cs="宋体"/>
                <w:color w:val="000000"/>
              </w:rPr>
            </w:pPr>
            <w:r>
              <w:rPr>
                <w:rFonts w:hint="eastAsia"/>
              </w:rPr>
              <w:t>西湖大桥检查报告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76</w:t>
            </w:r>
          </w:p>
        </w:tc>
        <w:tc>
          <w:tcPr>
            <w:tcW w:w="715" w:type="pct"/>
            <w:gridSpan w:val="2"/>
            <w:tcBorders>
              <w:top w:val="nil"/>
              <w:left w:val="nil"/>
              <w:bottom w:val="nil"/>
              <w:right w:val="nil"/>
            </w:tcBorders>
          </w:tcPr>
          <w:p>
            <w:pPr>
              <w:rPr>
                <w:color w:val="000000"/>
              </w:rPr>
            </w:pPr>
            <w:r>
              <w:rPr>
                <w:rFonts w:hint="eastAsia"/>
              </w:rPr>
              <w:t>2018.08</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中朝鸭绿江界河公路大桥小修维护项目                                      </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77</w:t>
            </w:r>
          </w:p>
        </w:tc>
        <w:tc>
          <w:tcPr>
            <w:tcW w:w="715" w:type="pct"/>
            <w:gridSpan w:val="2"/>
            <w:tcBorders>
              <w:top w:val="nil"/>
              <w:left w:val="nil"/>
              <w:bottom w:val="nil"/>
              <w:right w:val="nil"/>
            </w:tcBorders>
          </w:tcPr>
          <w:p>
            <w:pPr>
              <w:rPr>
                <w:color w:val="000000"/>
              </w:rPr>
            </w:pPr>
            <w:r>
              <w:rPr>
                <w:rFonts w:hint="eastAsia"/>
              </w:rPr>
              <w:t>2018.07</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六官营子桥型钢组合梁加固设计                                           </w:t>
            </w:r>
          </w:p>
        </w:tc>
        <w:tc>
          <w:tcPr>
            <w:tcW w:w="732" w:type="pct"/>
            <w:gridSpan w:val="3"/>
            <w:tcBorders>
              <w:top w:val="nil"/>
              <w:left w:val="nil"/>
              <w:bottom w:val="nil"/>
              <w:right w:val="nil"/>
            </w:tcBorders>
          </w:tcPr>
          <w:p>
            <w:pPr>
              <w:rPr>
                <w:rFonts w:ascii="宋体" w:hAnsi="宋体" w:cs="宋体"/>
                <w:color w:val="000000"/>
              </w:rPr>
            </w:pPr>
            <w:r>
              <w:rPr>
                <w:rFonts w:hint="eastAsia"/>
              </w:rPr>
              <w:t>省级(中型)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78</w:t>
            </w:r>
          </w:p>
        </w:tc>
        <w:tc>
          <w:tcPr>
            <w:tcW w:w="715" w:type="pct"/>
            <w:gridSpan w:val="2"/>
            <w:tcBorders>
              <w:top w:val="nil"/>
              <w:left w:val="nil"/>
              <w:bottom w:val="nil"/>
              <w:right w:val="nil"/>
            </w:tcBorders>
          </w:tcPr>
          <w:p>
            <w:pPr>
              <w:rPr>
                <w:color w:val="000000"/>
              </w:rPr>
            </w:pPr>
            <w:r>
              <w:rPr>
                <w:rFonts w:hint="eastAsia"/>
              </w:rPr>
              <w:t>2018.06</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中朝鸭绿江界河公路大桥竣工前试验检测                                    </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79、</w:t>
            </w:r>
          </w:p>
        </w:tc>
        <w:tc>
          <w:tcPr>
            <w:tcW w:w="715" w:type="pct"/>
            <w:gridSpan w:val="2"/>
            <w:tcBorders>
              <w:top w:val="nil"/>
              <w:left w:val="nil"/>
              <w:bottom w:val="nil"/>
              <w:right w:val="nil"/>
            </w:tcBorders>
          </w:tcPr>
          <w:p>
            <w:pPr>
              <w:rPr>
                <w:color w:val="000000"/>
              </w:rPr>
            </w:pPr>
            <w:r>
              <w:rPr>
                <w:rFonts w:hint="eastAsia"/>
              </w:rPr>
              <w:t>2018.03</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大连市后盐立交试验检测                                                  </w:t>
            </w:r>
          </w:p>
        </w:tc>
        <w:tc>
          <w:tcPr>
            <w:tcW w:w="732" w:type="pct"/>
            <w:gridSpan w:val="3"/>
            <w:tcBorders>
              <w:top w:val="nil"/>
              <w:left w:val="nil"/>
              <w:bottom w:val="nil"/>
              <w:right w:val="nil"/>
            </w:tcBorders>
          </w:tcPr>
          <w:p>
            <w:pPr>
              <w:rPr>
                <w:rFonts w:ascii="宋体" w:hAnsi="宋体" w:cs="宋体"/>
                <w:color w:val="000000"/>
              </w:rPr>
            </w:pPr>
            <w:r>
              <w:rPr>
                <w:rFonts w:hint="eastAsia"/>
              </w:rPr>
              <w:t>市级(中型)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80、</w:t>
            </w:r>
          </w:p>
        </w:tc>
        <w:tc>
          <w:tcPr>
            <w:tcW w:w="715" w:type="pct"/>
            <w:gridSpan w:val="2"/>
            <w:tcBorders>
              <w:top w:val="nil"/>
              <w:left w:val="nil"/>
              <w:bottom w:val="nil"/>
              <w:right w:val="nil"/>
            </w:tcBorders>
          </w:tcPr>
          <w:p>
            <w:pPr>
              <w:rPr>
                <w:color w:val="000000"/>
              </w:rPr>
            </w:pPr>
            <w:r>
              <w:rPr>
                <w:rFonts w:hint="eastAsia"/>
              </w:rPr>
              <w:t>2017.12</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辽河特大桥专业化养护                                                    </w:t>
            </w:r>
          </w:p>
        </w:tc>
        <w:tc>
          <w:tcPr>
            <w:tcW w:w="732" w:type="pct"/>
            <w:gridSpan w:val="3"/>
            <w:tcBorders>
              <w:top w:val="nil"/>
              <w:left w:val="nil"/>
              <w:bottom w:val="nil"/>
              <w:right w:val="nil"/>
            </w:tcBorders>
          </w:tcPr>
          <w:p>
            <w:pPr>
              <w:rPr>
                <w:rFonts w:ascii="宋体" w:hAnsi="宋体" w:cs="宋体"/>
                <w:color w:val="000000"/>
              </w:rPr>
            </w:pPr>
            <w:r>
              <w:rPr>
                <w:rFonts w:hint="eastAsia"/>
              </w:rPr>
              <w:t>省级(特大型)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81、</w:t>
            </w:r>
          </w:p>
        </w:tc>
        <w:tc>
          <w:tcPr>
            <w:tcW w:w="715" w:type="pct"/>
            <w:gridSpan w:val="2"/>
            <w:tcBorders>
              <w:top w:val="nil"/>
              <w:left w:val="nil"/>
              <w:bottom w:val="nil"/>
              <w:right w:val="nil"/>
            </w:tcBorders>
          </w:tcPr>
          <w:p>
            <w:pPr>
              <w:rPr>
                <w:color w:val="000000"/>
              </w:rPr>
            </w:pPr>
            <w:r>
              <w:rPr>
                <w:rFonts w:hint="eastAsia"/>
              </w:rPr>
              <w:t>2017.12</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鸭绿江大桥临时养护                                                      </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82、</w:t>
            </w:r>
          </w:p>
        </w:tc>
        <w:tc>
          <w:tcPr>
            <w:tcW w:w="715" w:type="pct"/>
            <w:gridSpan w:val="2"/>
            <w:tcBorders>
              <w:top w:val="nil"/>
              <w:left w:val="nil"/>
              <w:bottom w:val="nil"/>
              <w:right w:val="nil"/>
            </w:tcBorders>
          </w:tcPr>
          <w:p>
            <w:pPr>
              <w:rPr>
                <w:color w:val="000000"/>
              </w:rPr>
            </w:pPr>
            <w:r>
              <w:rPr>
                <w:rFonts w:hint="eastAsia"/>
              </w:rPr>
              <w:t>2017.10</w:t>
            </w:r>
          </w:p>
        </w:tc>
        <w:tc>
          <w:tcPr>
            <w:tcW w:w="2514" w:type="pct"/>
            <w:gridSpan w:val="8"/>
            <w:tcBorders>
              <w:top w:val="nil"/>
              <w:left w:val="nil"/>
              <w:bottom w:val="nil"/>
              <w:right w:val="nil"/>
            </w:tcBorders>
          </w:tcPr>
          <w:p>
            <w:pPr>
              <w:rPr>
                <w:rFonts w:ascii="宋体" w:hAnsi="宋体" w:cs="宋体"/>
                <w:color w:val="000000"/>
              </w:rPr>
            </w:pPr>
            <w:r>
              <w:rPr>
                <w:rFonts w:hint="eastAsia"/>
              </w:rPr>
              <w:t>鹤大高速曲吕川蒲石河大桥检查报告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83、</w:t>
            </w:r>
          </w:p>
        </w:tc>
        <w:tc>
          <w:tcPr>
            <w:tcW w:w="715" w:type="pct"/>
            <w:gridSpan w:val="2"/>
            <w:tcBorders>
              <w:top w:val="nil"/>
              <w:left w:val="nil"/>
              <w:bottom w:val="nil"/>
              <w:right w:val="nil"/>
            </w:tcBorders>
          </w:tcPr>
          <w:p>
            <w:pPr>
              <w:rPr>
                <w:color w:val="000000"/>
              </w:rPr>
            </w:pPr>
            <w:r>
              <w:rPr>
                <w:rFonts w:hint="eastAsia"/>
              </w:rPr>
              <w:t>2017.10</w:t>
            </w:r>
          </w:p>
        </w:tc>
        <w:tc>
          <w:tcPr>
            <w:tcW w:w="2514" w:type="pct"/>
            <w:gridSpan w:val="8"/>
            <w:tcBorders>
              <w:top w:val="nil"/>
              <w:left w:val="nil"/>
              <w:bottom w:val="nil"/>
              <w:right w:val="nil"/>
            </w:tcBorders>
          </w:tcPr>
          <w:p>
            <w:pPr>
              <w:rPr>
                <w:rFonts w:ascii="宋体" w:hAnsi="宋体" w:cs="宋体"/>
                <w:color w:val="000000"/>
              </w:rPr>
            </w:pPr>
            <w:r>
              <w:rPr>
                <w:rFonts w:hint="eastAsia"/>
              </w:rPr>
              <w:t>丹阜高速东高家堡大桥检查报告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84、</w:t>
            </w:r>
          </w:p>
        </w:tc>
        <w:tc>
          <w:tcPr>
            <w:tcW w:w="715" w:type="pct"/>
            <w:gridSpan w:val="2"/>
            <w:tcBorders>
              <w:top w:val="nil"/>
              <w:left w:val="nil"/>
              <w:bottom w:val="nil"/>
              <w:right w:val="nil"/>
            </w:tcBorders>
          </w:tcPr>
          <w:p>
            <w:pPr>
              <w:rPr>
                <w:color w:val="000000"/>
              </w:rPr>
            </w:pPr>
            <w:r>
              <w:rPr>
                <w:rFonts w:hint="eastAsia"/>
              </w:rPr>
              <w:t>2017.10</w:t>
            </w:r>
          </w:p>
        </w:tc>
        <w:tc>
          <w:tcPr>
            <w:tcW w:w="2514" w:type="pct"/>
            <w:gridSpan w:val="8"/>
            <w:tcBorders>
              <w:top w:val="nil"/>
              <w:left w:val="nil"/>
              <w:bottom w:val="nil"/>
              <w:right w:val="nil"/>
            </w:tcBorders>
          </w:tcPr>
          <w:p>
            <w:pPr>
              <w:rPr>
                <w:rFonts w:ascii="宋体" w:hAnsi="宋体" w:cs="宋体"/>
                <w:color w:val="000000"/>
              </w:rPr>
            </w:pPr>
            <w:r>
              <w:rPr>
                <w:rFonts w:hint="eastAsia"/>
              </w:rPr>
              <w:t>丹阜高速草河口大桥检查报告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85、</w:t>
            </w:r>
          </w:p>
        </w:tc>
        <w:tc>
          <w:tcPr>
            <w:tcW w:w="715" w:type="pct"/>
            <w:gridSpan w:val="2"/>
            <w:tcBorders>
              <w:top w:val="nil"/>
              <w:left w:val="nil"/>
              <w:bottom w:val="nil"/>
              <w:right w:val="nil"/>
            </w:tcBorders>
          </w:tcPr>
          <w:p>
            <w:pPr>
              <w:rPr>
                <w:color w:val="000000"/>
              </w:rPr>
            </w:pPr>
            <w:r>
              <w:rPr>
                <w:rFonts w:hint="eastAsia"/>
              </w:rPr>
              <w:t>2017.10</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鹤大高速曲吕川蒲石河大桥荷载试验报告                       </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86、</w:t>
            </w:r>
          </w:p>
        </w:tc>
        <w:tc>
          <w:tcPr>
            <w:tcW w:w="715" w:type="pct"/>
            <w:gridSpan w:val="2"/>
            <w:tcBorders>
              <w:top w:val="nil"/>
              <w:left w:val="nil"/>
              <w:bottom w:val="nil"/>
              <w:right w:val="nil"/>
            </w:tcBorders>
          </w:tcPr>
          <w:p>
            <w:pPr>
              <w:rPr>
                <w:color w:val="000000"/>
              </w:rPr>
            </w:pPr>
            <w:r>
              <w:rPr>
                <w:rFonts w:hint="eastAsia"/>
              </w:rPr>
              <w:t>2017.10</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丹阜高速东高家堡大桥荷载试验报告                       </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87</w:t>
            </w:r>
          </w:p>
        </w:tc>
        <w:tc>
          <w:tcPr>
            <w:tcW w:w="715" w:type="pct"/>
            <w:gridSpan w:val="2"/>
            <w:tcBorders>
              <w:top w:val="nil"/>
              <w:left w:val="nil"/>
              <w:bottom w:val="nil"/>
              <w:right w:val="nil"/>
            </w:tcBorders>
          </w:tcPr>
          <w:p>
            <w:pPr>
              <w:rPr>
                <w:color w:val="000000"/>
              </w:rPr>
            </w:pPr>
            <w:r>
              <w:rPr>
                <w:rFonts w:hint="eastAsia"/>
              </w:rPr>
              <w:t>2017.10</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丹阜高速草河口大桥荷载试验报告                       </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88</w:t>
            </w:r>
          </w:p>
        </w:tc>
        <w:tc>
          <w:tcPr>
            <w:tcW w:w="715" w:type="pct"/>
            <w:gridSpan w:val="2"/>
            <w:tcBorders>
              <w:top w:val="nil"/>
              <w:left w:val="nil"/>
              <w:bottom w:val="nil"/>
              <w:right w:val="nil"/>
            </w:tcBorders>
          </w:tcPr>
          <w:p>
            <w:pPr>
              <w:rPr>
                <w:color w:val="000000"/>
              </w:rPr>
            </w:pPr>
            <w:r>
              <w:rPr>
                <w:rFonts w:hint="eastAsia"/>
              </w:rPr>
              <w:t>2017.03</w:t>
            </w:r>
          </w:p>
        </w:tc>
        <w:tc>
          <w:tcPr>
            <w:tcW w:w="2514" w:type="pct"/>
            <w:gridSpan w:val="8"/>
            <w:tcBorders>
              <w:top w:val="nil"/>
              <w:left w:val="nil"/>
              <w:bottom w:val="nil"/>
              <w:right w:val="nil"/>
            </w:tcBorders>
          </w:tcPr>
          <w:p>
            <w:pPr>
              <w:rPr>
                <w:rFonts w:ascii="宋体" w:hAnsi="宋体" w:cs="宋体"/>
                <w:color w:val="000000"/>
              </w:rPr>
            </w:pPr>
            <w:r>
              <w:rPr>
                <w:rFonts w:hint="eastAsia"/>
              </w:rPr>
              <w:t xml:space="preserve">滨海公路辽河特大桥工程检修养护平台                                      </w:t>
            </w:r>
          </w:p>
        </w:tc>
        <w:tc>
          <w:tcPr>
            <w:tcW w:w="732" w:type="pct"/>
            <w:gridSpan w:val="3"/>
            <w:tcBorders>
              <w:top w:val="nil"/>
              <w:left w:val="nil"/>
              <w:bottom w:val="nil"/>
              <w:right w:val="nil"/>
            </w:tcBorders>
          </w:tcPr>
          <w:p>
            <w:pPr>
              <w:rPr>
                <w:rFonts w:ascii="宋体" w:hAnsi="宋体" w:cs="宋体"/>
                <w:color w:val="000000"/>
              </w:rPr>
            </w:pPr>
            <w:r>
              <w:rPr>
                <w:rFonts w:hint="eastAsia"/>
              </w:rPr>
              <w:t>省级(中型)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89</w:t>
            </w:r>
          </w:p>
        </w:tc>
        <w:tc>
          <w:tcPr>
            <w:tcW w:w="715" w:type="pct"/>
            <w:gridSpan w:val="2"/>
            <w:tcBorders>
              <w:top w:val="nil"/>
              <w:left w:val="nil"/>
              <w:bottom w:val="nil"/>
              <w:right w:val="nil"/>
            </w:tcBorders>
          </w:tcPr>
          <w:p>
            <w:pPr>
              <w:rPr>
                <w:color w:val="000000"/>
              </w:rPr>
            </w:pPr>
            <w:r>
              <w:rPr>
                <w:rFonts w:hint="eastAsia"/>
              </w:rPr>
              <w:t>2016.12</w:t>
            </w:r>
          </w:p>
        </w:tc>
        <w:tc>
          <w:tcPr>
            <w:tcW w:w="2514" w:type="pct"/>
            <w:gridSpan w:val="8"/>
            <w:tcBorders>
              <w:top w:val="nil"/>
              <w:left w:val="nil"/>
              <w:bottom w:val="nil"/>
              <w:right w:val="nil"/>
            </w:tcBorders>
          </w:tcPr>
          <w:p>
            <w:pPr>
              <w:rPr>
                <w:rFonts w:ascii="宋体" w:hAnsi="宋体" w:cs="宋体"/>
                <w:color w:val="000000"/>
              </w:rPr>
            </w:pPr>
            <w:r>
              <w:rPr>
                <w:rFonts w:hint="eastAsia"/>
              </w:rPr>
              <w:t>2016年辽宁省干线公路三～五类大中型桥梁检测项目检测报告（沈阳市3座桥）</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90</w:t>
            </w:r>
          </w:p>
        </w:tc>
        <w:tc>
          <w:tcPr>
            <w:tcW w:w="715" w:type="pct"/>
            <w:gridSpan w:val="2"/>
            <w:tcBorders>
              <w:top w:val="nil"/>
              <w:left w:val="nil"/>
              <w:bottom w:val="nil"/>
              <w:right w:val="nil"/>
            </w:tcBorders>
          </w:tcPr>
          <w:p>
            <w:pPr>
              <w:rPr>
                <w:color w:val="000000"/>
              </w:rPr>
            </w:pPr>
            <w:r>
              <w:rPr>
                <w:rFonts w:hint="eastAsia"/>
              </w:rPr>
              <w:t>2016.12</w:t>
            </w:r>
          </w:p>
        </w:tc>
        <w:tc>
          <w:tcPr>
            <w:tcW w:w="2514" w:type="pct"/>
            <w:gridSpan w:val="8"/>
            <w:tcBorders>
              <w:top w:val="nil"/>
              <w:left w:val="nil"/>
              <w:bottom w:val="nil"/>
              <w:right w:val="nil"/>
            </w:tcBorders>
          </w:tcPr>
          <w:p>
            <w:pPr>
              <w:rPr>
                <w:rFonts w:ascii="宋体" w:hAnsi="宋体" w:cs="宋体"/>
                <w:color w:val="000000"/>
              </w:rPr>
            </w:pPr>
            <w:r>
              <w:rPr>
                <w:rFonts w:hint="eastAsia"/>
              </w:rPr>
              <w:t>2016年辽宁省干线公路三～五类大中型桥梁检测项目检测报告（鞍山市3座桥）</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91</w:t>
            </w:r>
          </w:p>
        </w:tc>
        <w:tc>
          <w:tcPr>
            <w:tcW w:w="715" w:type="pct"/>
            <w:gridSpan w:val="2"/>
            <w:tcBorders>
              <w:top w:val="nil"/>
              <w:left w:val="nil"/>
              <w:bottom w:val="nil"/>
              <w:right w:val="nil"/>
            </w:tcBorders>
          </w:tcPr>
          <w:p>
            <w:pPr>
              <w:rPr>
                <w:color w:val="000000"/>
              </w:rPr>
            </w:pPr>
            <w:r>
              <w:rPr>
                <w:rFonts w:hint="eastAsia"/>
              </w:rPr>
              <w:t>2016.12</w:t>
            </w:r>
          </w:p>
        </w:tc>
        <w:tc>
          <w:tcPr>
            <w:tcW w:w="2514" w:type="pct"/>
            <w:gridSpan w:val="8"/>
            <w:tcBorders>
              <w:top w:val="nil"/>
              <w:left w:val="nil"/>
              <w:bottom w:val="nil"/>
              <w:right w:val="nil"/>
            </w:tcBorders>
          </w:tcPr>
          <w:p>
            <w:pPr>
              <w:rPr>
                <w:rFonts w:ascii="宋体" w:hAnsi="宋体" w:cs="宋体"/>
                <w:color w:val="000000"/>
              </w:rPr>
            </w:pPr>
            <w:r>
              <w:rPr>
                <w:rFonts w:hint="eastAsia"/>
              </w:rPr>
              <w:t>2016年辽宁省干线公路三～五类大中型桥梁检测项目检测报告（本溪市3座桥）</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tcPr>
          <w:p>
            <w:pPr>
              <w:jc w:val="left"/>
              <w:rPr>
                <w:color w:val="000000"/>
              </w:rPr>
            </w:pPr>
            <w:r>
              <w:rPr>
                <w:rFonts w:hint="eastAsia"/>
              </w:rPr>
              <w:t>92</w:t>
            </w:r>
          </w:p>
        </w:tc>
        <w:tc>
          <w:tcPr>
            <w:tcW w:w="715" w:type="pct"/>
            <w:gridSpan w:val="2"/>
            <w:tcBorders>
              <w:top w:val="nil"/>
              <w:left w:val="nil"/>
              <w:bottom w:val="nil"/>
              <w:right w:val="nil"/>
            </w:tcBorders>
          </w:tcPr>
          <w:p>
            <w:pPr>
              <w:rPr>
                <w:color w:val="000000"/>
              </w:rPr>
            </w:pPr>
            <w:r>
              <w:rPr>
                <w:rFonts w:hint="eastAsia"/>
              </w:rPr>
              <w:t>2016.01</w:t>
            </w:r>
          </w:p>
        </w:tc>
        <w:tc>
          <w:tcPr>
            <w:tcW w:w="2514" w:type="pct"/>
            <w:gridSpan w:val="8"/>
            <w:tcBorders>
              <w:top w:val="nil"/>
              <w:left w:val="nil"/>
              <w:bottom w:val="nil"/>
              <w:right w:val="nil"/>
            </w:tcBorders>
          </w:tcPr>
          <w:p>
            <w:pPr>
              <w:rPr>
                <w:rFonts w:ascii="宋体" w:hAnsi="宋体" w:cs="宋体"/>
                <w:color w:val="000000"/>
              </w:rPr>
            </w:pPr>
            <w:r>
              <w:rPr>
                <w:rFonts w:hint="eastAsia"/>
              </w:rPr>
              <w:t>大郑铁路K14+452马屯道口桥检测报告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left"/>
              <w:rPr>
                <w:color w:val="000000"/>
              </w:rPr>
            </w:pPr>
            <w:r>
              <w:rPr>
                <w:rFonts w:hint="eastAsia"/>
              </w:rPr>
              <w:t>93</w:t>
            </w:r>
          </w:p>
        </w:tc>
        <w:tc>
          <w:tcPr>
            <w:tcW w:w="715" w:type="pct"/>
            <w:gridSpan w:val="2"/>
            <w:tcBorders>
              <w:top w:val="nil"/>
              <w:left w:val="nil"/>
              <w:bottom w:val="nil"/>
              <w:right w:val="nil"/>
            </w:tcBorders>
          </w:tcPr>
          <w:p>
            <w:pPr>
              <w:rPr>
                <w:color w:val="000000"/>
              </w:rPr>
            </w:pPr>
            <w:r>
              <w:rPr>
                <w:rFonts w:hint="eastAsia"/>
              </w:rPr>
              <w:t>2015.08</w:t>
            </w:r>
          </w:p>
        </w:tc>
        <w:tc>
          <w:tcPr>
            <w:tcW w:w="2514" w:type="pct"/>
            <w:gridSpan w:val="8"/>
            <w:tcBorders>
              <w:top w:val="nil"/>
              <w:left w:val="nil"/>
              <w:bottom w:val="nil"/>
              <w:right w:val="nil"/>
            </w:tcBorders>
          </w:tcPr>
          <w:p>
            <w:pPr>
              <w:rPr>
                <w:rFonts w:ascii="宋体" w:hAnsi="宋体" w:cs="宋体"/>
                <w:color w:val="000000"/>
              </w:rPr>
            </w:pPr>
            <w:r>
              <w:rPr>
                <w:rFonts w:hint="eastAsia"/>
              </w:rPr>
              <w:t>辽河大桥检测与维护服务1—8月份养护报告</w:t>
            </w:r>
          </w:p>
        </w:tc>
        <w:tc>
          <w:tcPr>
            <w:tcW w:w="732" w:type="pct"/>
            <w:gridSpan w:val="3"/>
            <w:tcBorders>
              <w:top w:val="nil"/>
              <w:left w:val="nil"/>
              <w:bottom w:val="nil"/>
              <w:right w:val="nil"/>
            </w:tcBorders>
          </w:tcPr>
          <w:p>
            <w:pPr>
              <w:rPr>
                <w:rFonts w:ascii="宋体" w:hAnsi="宋体" w:cs="宋体"/>
                <w:color w:val="000000"/>
              </w:rPr>
            </w:pPr>
            <w:r>
              <w:rPr>
                <w:rFonts w:hint="eastAsia"/>
              </w:rPr>
              <w:t>省级（大型）</w:t>
            </w:r>
          </w:p>
        </w:tc>
        <w:tc>
          <w:tcPr>
            <w:tcW w:w="726" w:type="pct"/>
            <w:gridSpan w:val="2"/>
            <w:tcBorders>
              <w:top w:val="nil"/>
              <w:left w:val="nil"/>
              <w:bottom w:val="nil"/>
            </w:tcBorders>
          </w:tcPr>
          <w:p>
            <w:pPr>
              <w:rPr>
                <w:rFonts w:ascii="宋体" w:hAnsi="宋体" w:cs="宋体"/>
                <w:color w:val="000000"/>
              </w:rPr>
            </w:pPr>
            <w:r>
              <w:rPr>
                <w:rFonts w:hint="eastAsia"/>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5000" w:type="pct"/>
            <w:gridSpan w:val="16"/>
            <w:tcBorders>
              <w:top w:val="nil"/>
              <w:bottom w:val="nil"/>
            </w:tcBorders>
          </w:tcPr>
          <w:p>
            <w:pPr>
              <w:autoSpaceDE w:val="0"/>
              <w:autoSpaceDN w:val="0"/>
              <w:adjustRightInd w:val="0"/>
              <w:rPr>
                <w:b/>
                <w:bCs/>
              </w:rPr>
            </w:pPr>
            <w:r>
              <w:rPr>
                <w:b/>
                <w:bCs/>
              </w:rPr>
              <w:t>二、获奖项目：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rPr>
                <w:color w:val="000000"/>
                <w:sz w:val="18"/>
                <w:szCs w:val="18"/>
              </w:rPr>
            </w:pPr>
            <w:r>
              <w:rPr>
                <w:rFonts w:hint="eastAsia"/>
                <w:sz w:val="18"/>
                <w:szCs w:val="18"/>
              </w:rPr>
              <w:t>序号</w:t>
            </w:r>
          </w:p>
        </w:tc>
        <w:tc>
          <w:tcPr>
            <w:tcW w:w="715" w:type="pct"/>
            <w:gridSpan w:val="2"/>
            <w:tcBorders>
              <w:top w:val="nil"/>
              <w:left w:val="nil"/>
              <w:bottom w:val="nil"/>
              <w:right w:val="nil"/>
            </w:tcBorders>
          </w:tcPr>
          <w:p>
            <w:pPr>
              <w:jc w:val="center"/>
              <w:rPr>
                <w:color w:val="000000"/>
                <w:sz w:val="18"/>
                <w:szCs w:val="18"/>
              </w:rPr>
            </w:pPr>
            <w:r>
              <w:rPr>
                <w:sz w:val="18"/>
                <w:szCs w:val="18"/>
              </w:rPr>
              <w:t>获奖项目</w:t>
            </w:r>
          </w:p>
        </w:tc>
        <w:tc>
          <w:tcPr>
            <w:tcW w:w="2514" w:type="pct"/>
            <w:gridSpan w:val="8"/>
            <w:tcBorders>
              <w:top w:val="nil"/>
              <w:left w:val="nil"/>
              <w:bottom w:val="nil"/>
              <w:right w:val="nil"/>
            </w:tcBorders>
          </w:tcPr>
          <w:p>
            <w:pPr>
              <w:jc w:val="center"/>
              <w:rPr>
                <w:color w:val="000000"/>
                <w:sz w:val="18"/>
                <w:szCs w:val="18"/>
              </w:rPr>
            </w:pPr>
            <w:r>
              <w:rPr>
                <w:sz w:val="18"/>
                <w:szCs w:val="18"/>
              </w:rPr>
              <w:t>获奖名称</w:t>
            </w:r>
          </w:p>
        </w:tc>
        <w:tc>
          <w:tcPr>
            <w:tcW w:w="732" w:type="pct"/>
            <w:gridSpan w:val="3"/>
            <w:tcBorders>
              <w:top w:val="nil"/>
              <w:left w:val="nil"/>
              <w:bottom w:val="nil"/>
              <w:right w:val="nil"/>
            </w:tcBorders>
          </w:tcPr>
          <w:p>
            <w:pPr>
              <w:jc w:val="center"/>
              <w:rPr>
                <w:color w:val="000000"/>
                <w:sz w:val="18"/>
                <w:szCs w:val="18"/>
              </w:rPr>
            </w:pPr>
            <w:r>
              <w:rPr>
                <w:sz w:val="18"/>
                <w:szCs w:val="18"/>
              </w:rPr>
              <w:t>获奖等级</w:t>
            </w:r>
          </w:p>
        </w:tc>
        <w:tc>
          <w:tcPr>
            <w:tcW w:w="726" w:type="pct"/>
            <w:gridSpan w:val="2"/>
            <w:tcBorders>
              <w:top w:val="nil"/>
              <w:left w:val="nil"/>
              <w:bottom w:val="nil"/>
            </w:tcBorders>
          </w:tcPr>
          <w:p>
            <w:pPr>
              <w:jc w:val="center"/>
              <w:rPr>
                <w:color w:val="000000"/>
                <w:sz w:val="18"/>
                <w:szCs w:val="18"/>
              </w:rPr>
            </w:pPr>
            <w:r>
              <w:rPr>
                <w:sz w:val="18"/>
                <w:szCs w:val="18"/>
              </w:rPr>
              <w:t>获奖时间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rPr>
                <w:sz w:val="18"/>
                <w:szCs w:val="18"/>
              </w:rPr>
            </w:pPr>
          </w:p>
        </w:tc>
        <w:tc>
          <w:tcPr>
            <w:tcW w:w="715" w:type="pct"/>
            <w:gridSpan w:val="2"/>
            <w:tcBorders>
              <w:top w:val="nil"/>
              <w:left w:val="nil"/>
              <w:bottom w:val="nil"/>
              <w:right w:val="nil"/>
            </w:tcBorders>
          </w:tcPr>
          <w:p>
            <w:pPr>
              <w:jc w:val="center"/>
              <w:rPr>
                <w:sz w:val="18"/>
                <w:szCs w:val="18"/>
              </w:rPr>
            </w:pPr>
          </w:p>
        </w:tc>
        <w:tc>
          <w:tcPr>
            <w:tcW w:w="2514" w:type="pct"/>
            <w:gridSpan w:val="8"/>
            <w:tcBorders>
              <w:top w:val="nil"/>
              <w:left w:val="nil"/>
              <w:bottom w:val="nil"/>
              <w:right w:val="nil"/>
            </w:tcBorders>
          </w:tcPr>
          <w:p>
            <w:pPr>
              <w:jc w:val="center"/>
              <w:rPr>
                <w:sz w:val="18"/>
                <w:szCs w:val="18"/>
              </w:rPr>
            </w:pPr>
          </w:p>
        </w:tc>
        <w:tc>
          <w:tcPr>
            <w:tcW w:w="732" w:type="pct"/>
            <w:gridSpan w:val="3"/>
            <w:tcBorders>
              <w:top w:val="nil"/>
              <w:left w:val="nil"/>
              <w:bottom w:val="nil"/>
              <w:right w:val="nil"/>
            </w:tcBorders>
          </w:tcPr>
          <w:p>
            <w:pPr>
              <w:jc w:val="center"/>
              <w:rPr>
                <w:sz w:val="18"/>
                <w:szCs w:val="18"/>
              </w:rPr>
            </w:pPr>
          </w:p>
        </w:tc>
        <w:tc>
          <w:tcPr>
            <w:tcW w:w="726" w:type="pct"/>
            <w:gridSpan w:val="2"/>
            <w:tcBorders>
              <w:top w:val="nil"/>
              <w:left w:val="nil"/>
              <w:bottom w:val="nil"/>
            </w:tcBorders>
          </w:tcPr>
          <w:p>
            <w:pPr>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5000" w:type="pct"/>
            <w:gridSpan w:val="16"/>
            <w:tcBorders>
              <w:top w:val="nil"/>
              <w:bottom w:val="nil"/>
            </w:tcBorders>
            <w:vAlign w:val="center"/>
          </w:tcPr>
          <w:p>
            <w:r>
              <w:rPr>
                <w:b/>
                <w:bCs/>
              </w:rPr>
              <w:t>三、论文情况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tcPr>
          <w:p>
            <w:pPr>
              <w:jc w:val="center"/>
              <w:rPr>
                <w:color w:val="000000"/>
                <w:sz w:val="18"/>
                <w:szCs w:val="18"/>
              </w:rPr>
            </w:pPr>
            <w:r>
              <w:rPr>
                <w:rFonts w:hint="eastAsia"/>
                <w:sz w:val="18"/>
                <w:szCs w:val="18"/>
              </w:rPr>
              <w:t>序号</w:t>
            </w:r>
          </w:p>
        </w:tc>
        <w:tc>
          <w:tcPr>
            <w:tcW w:w="2183" w:type="pct"/>
            <w:gridSpan w:val="8"/>
            <w:tcBorders>
              <w:top w:val="nil"/>
              <w:left w:val="nil"/>
              <w:bottom w:val="nil"/>
              <w:right w:val="nil"/>
            </w:tcBorders>
          </w:tcPr>
          <w:p>
            <w:pPr>
              <w:jc w:val="center"/>
              <w:rPr>
                <w:color w:val="000000"/>
                <w:sz w:val="18"/>
                <w:szCs w:val="18"/>
              </w:rPr>
            </w:pPr>
            <w:r>
              <w:rPr>
                <w:sz w:val="18"/>
                <w:szCs w:val="18"/>
              </w:rPr>
              <w:t>论文名称</w:t>
            </w:r>
          </w:p>
        </w:tc>
        <w:tc>
          <w:tcPr>
            <w:tcW w:w="1046" w:type="pct"/>
            <w:gridSpan w:val="2"/>
            <w:tcBorders>
              <w:top w:val="nil"/>
              <w:left w:val="nil"/>
              <w:bottom w:val="nil"/>
              <w:right w:val="nil"/>
            </w:tcBorders>
          </w:tcPr>
          <w:p>
            <w:pPr>
              <w:jc w:val="center"/>
              <w:rPr>
                <w:color w:val="000000"/>
                <w:sz w:val="18"/>
                <w:szCs w:val="18"/>
              </w:rPr>
            </w:pPr>
            <w:r>
              <w:rPr>
                <w:sz w:val="18"/>
                <w:szCs w:val="18"/>
              </w:rPr>
              <w:t>发表刊物</w:t>
            </w:r>
          </w:p>
        </w:tc>
        <w:tc>
          <w:tcPr>
            <w:tcW w:w="732" w:type="pct"/>
            <w:gridSpan w:val="3"/>
            <w:tcBorders>
              <w:top w:val="nil"/>
              <w:left w:val="nil"/>
              <w:bottom w:val="nil"/>
              <w:right w:val="nil"/>
            </w:tcBorders>
          </w:tcPr>
          <w:p>
            <w:pPr>
              <w:jc w:val="center"/>
              <w:rPr>
                <w:color w:val="000000"/>
                <w:sz w:val="18"/>
                <w:szCs w:val="18"/>
              </w:rPr>
            </w:pPr>
            <w:r>
              <w:rPr>
                <w:sz w:val="18"/>
                <w:szCs w:val="18"/>
              </w:rPr>
              <w:t>发表时间</w:t>
            </w:r>
          </w:p>
        </w:tc>
        <w:tc>
          <w:tcPr>
            <w:tcW w:w="726" w:type="pct"/>
            <w:gridSpan w:val="2"/>
            <w:tcBorders>
              <w:top w:val="nil"/>
              <w:left w:val="nil"/>
              <w:bottom w:val="nil"/>
            </w:tcBorders>
          </w:tcPr>
          <w:p>
            <w:pPr>
              <w:jc w:val="center"/>
              <w:rPr>
                <w:color w:val="000000"/>
                <w:sz w:val="18"/>
                <w:szCs w:val="18"/>
              </w:rPr>
            </w:pPr>
            <w:r>
              <w:rPr>
                <w:sz w:val="18"/>
                <w:szCs w:val="18"/>
              </w:rPr>
              <w:t>作者名次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vAlign w:val="center"/>
          </w:tcPr>
          <w:p>
            <w:pPr>
              <w:jc w:val="center"/>
              <w:rPr>
                <w:sz w:val="18"/>
                <w:szCs w:val="18"/>
              </w:rPr>
            </w:pPr>
            <w:r>
              <w:rPr>
                <w:rFonts w:hint="eastAsia"/>
              </w:rPr>
              <w:t>1</w:t>
            </w:r>
          </w:p>
        </w:tc>
        <w:tc>
          <w:tcPr>
            <w:tcW w:w="2183" w:type="pct"/>
            <w:gridSpan w:val="8"/>
            <w:tcBorders>
              <w:top w:val="nil"/>
              <w:left w:val="nil"/>
              <w:bottom w:val="nil"/>
              <w:right w:val="nil"/>
            </w:tcBorders>
            <w:vAlign w:val="center"/>
          </w:tcPr>
          <w:p>
            <w:pPr>
              <w:widowControl/>
              <w:jc w:val="left"/>
              <w:rPr>
                <w:sz w:val="18"/>
                <w:szCs w:val="18"/>
              </w:rPr>
            </w:pPr>
            <w:r>
              <w:rPr>
                <w:rFonts w:hint="eastAsia" w:ascii="宋体" w:hAnsi="宋体" w:cs="宋体"/>
                <w:color w:val="000000"/>
                <w:szCs w:val="21"/>
              </w:rPr>
              <w:t>桥梁养护管理现状分析及存在问题处理方法</w:t>
            </w:r>
          </w:p>
        </w:tc>
        <w:tc>
          <w:tcPr>
            <w:tcW w:w="1046" w:type="pct"/>
            <w:gridSpan w:val="2"/>
            <w:tcBorders>
              <w:top w:val="nil"/>
              <w:left w:val="nil"/>
              <w:bottom w:val="nil"/>
              <w:right w:val="nil"/>
            </w:tcBorders>
            <w:vAlign w:val="center"/>
          </w:tcPr>
          <w:p>
            <w:pPr>
              <w:jc w:val="center"/>
              <w:rPr>
                <w:sz w:val="18"/>
                <w:szCs w:val="18"/>
              </w:rPr>
            </w:pPr>
            <w:r>
              <w:rPr>
                <w:rFonts w:hint="eastAsia" w:ascii="宋体" w:hAnsi="宋体" w:cs="宋体"/>
                <w:color w:val="000000"/>
                <w:szCs w:val="21"/>
              </w:rPr>
              <w:t>《大科技》</w:t>
            </w:r>
          </w:p>
        </w:tc>
        <w:tc>
          <w:tcPr>
            <w:tcW w:w="732" w:type="pct"/>
            <w:gridSpan w:val="3"/>
            <w:tcBorders>
              <w:top w:val="nil"/>
              <w:left w:val="nil"/>
              <w:bottom w:val="nil"/>
              <w:right w:val="nil"/>
            </w:tcBorders>
            <w:vAlign w:val="center"/>
          </w:tcPr>
          <w:p>
            <w:pPr>
              <w:jc w:val="center"/>
              <w:rPr>
                <w:sz w:val="18"/>
                <w:szCs w:val="18"/>
              </w:rPr>
            </w:pPr>
            <w:r>
              <w:rPr>
                <w:rFonts w:hint="eastAsia"/>
              </w:rPr>
              <w:t>2</w:t>
            </w:r>
            <w:r>
              <w:t>018.06</w:t>
            </w:r>
          </w:p>
        </w:tc>
        <w:tc>
          <w:tcPr>
            <w:tcW w:w="726" w:type="pct"/>
            <w:gridSpan w:val="2"/>
            <w:tcBorders>
              <w:top w:val="nil"/>
              <w:left w:val="nil"/>
              <w:bottom w:val="nil"/>
            </w:tcBorders>
            <w:vAlign w:val="center"/>
          </w:tcPr>
          <w:p>
            <w:pPr>
              <w:jc w:val="center"/>
              <w:rPr>
                <w:sz w:val="18"/>
                <w:szCs w:val="18"/>
              </w:rPr>
            </w:pPr>
            <w:r>
              <w:rPr>
                <w:rFonts w:hint="eastAsia"/>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vAlign w:val="center"/>
          </w:tcPr>
          <w:p>
            <w:pPr>
              <w:jc w:val="center"/>
              <w:rPr>
                <w:sz w:val="18"/>
                <w:szCs w:val="18"/>
              </w:rPr>
            </w:pPr>
            <w:r>
              <w:rPr>
                <w:rFonts w:hint="eastAsia"/>
              </w:rPr>
              <w:t>2</w:t>
            </w:r>
          </w:p>
        </w:tc>
        <w:tc>
          <w:tcPr>
            <w:tcW w:w="2183" w:type="pct"/>
            <w:gridSpan w:val="8"/>
            <w:tcBorders>
              <w:top w:val="nil"/>
              <w:left w:val="nil"/>
              <w:bottom w:val="nil"/>
              <w:right w:val="nil"/>
            </w:tcBorders>
            <w:vAlign w:val="center"/>
          </w:tcPr>
          <w:p>
            <w:pPr>
              <w:widowControl/>
              <w:jc w:val="left"/>
              <w:rPr>
                <w:sz w:val="18"/>
                <w:szCs w:val="18"/>
              </w:rPr>
            </w:pPr>
            <w:r>
              <w:rPr>
                <w:rFonts w:hint="eastAsia" w:ascii="宋体" w:hAnsi="宋体" w:cs="宋体"/>
                <w:color w:val="000000"/>
                <w:szCs w:val="21"/>
              </w:rPr>
              <w:t>道路施工管理存在的问题及解决策略</w:t>
            </w:r>
          </w:p>
        </w:tc>
        <w:tc>
          <w:tcPr>
            <w:tcW w:w="1046" w:type="pct"/>
            <w:gridSpan w:val="2"/>
            <w:tcBorders>
              <w:top w:val="nil"/>
              <w:left w:val="nil"/>
              <w:bottom w:val="nil"/>
              <w:right w:val="nil"/>
            </w:tcBorders>
            <w:vAlign w:val="center"/>
          </w:tcPr>
          <w:p>
            <w:pPr>
              <w:jc w:val="center"/>
              <w:rPr>
                <w:sz w:val="18"/>
                <w:szCs w:val="18"/>
              </w:rPr>
            </w:pPr>
            <w:r>
              <w:rPr>
                <w:rFonts w:hint="eastAsia" w:ascii="宋体" w:hAnsi="宋体" w:cs="宋体"/>
                <w:color w:val="000000"/>
                <w:szCs w:val="21"/>
              </w:rPr>
              <w:t>《民营科技》</w:t>
            </w:r>
          </w:p>
        </w:tc>
        <w:tc>
          <w:tcPr>
            <w:tcW w:w="732" w:type="pct"/>
            <w:gridSpan w:val="3"/>
            <w:tcBorders>
              <w:top w:val="nil"/>
              <w:left w:val="nil"/>
              <w:bottom w:val="nil"/>
              <w:right w:val="nil"/>
            </w:tcBorders>
            <w:vAlign w:val="center"/>
          </w:tcPr>
          <w:p>
            <w:pPr>
              <w:jc w:val="center"/>
              <w:rPr>
                <w:sz w:val="18"/>
                <w:szCs w:val="18"/>
              </w:rPr>
            </w:pPr>
            <w:r>
              <w:rPr>
                <w:rFonts w:hint="eastAsia" w:ascii="宋体" w:hAnsi="宋体" w:cs="宋体"/>
                <w:color w:val="000000"/>
                <w:szCs w:val="21"/>
              </w:rPr>
              <w:t>2018.0</w:t>
            </w:r>
            <w:r>
              <w:rPr>
                <w:rFonts w:ascii="宋体" w:hAnsi="宋体" w:cs="宋体"/>
                <w:color w:val="000000"/>
                <w:szCs w:val="21"/>
              </w:rPr>
              <w:t>2</w:t>
            </w:r>
          </w:p>
        </w:tc>
        <w:tc>
          <w:tcPr>
            <w:tcW w:w="726" w:type="pct"/>
            <w:gridSpan w:val="2"/>
            <w:tcBorders>
              <w:top w:val="nil"/>
              <w:left w:val="nil"/>
              <w:bottom w:val="nil"/>
            </w:tcBorders>
            <w:vAlign w:val="center"/>
          </w:tcPr>
          <w:p>
            <w:pPr>
              <w:jc w:val="center"/>
              <w:rPr>
                <w:sz w:val="18"/>
                <w:szCs w:val="18"/>
              </w:rPr>
            </w:pPr>
            <w:r>
              <w:rPr>
                <w:rFonts w:hint="eastAsia"/>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vAlign w:val="center"/>
          </w:tcPr>
          <w:p>
            <w:pPr>
              <w:jc w:val="center"/>
              <w:rPr>
                <w:sz w:val="18"/>
                <w:szCs w:val="18"/>
              </w:rPr>
            </w:pPr>
            <w:r>
              <w:rPr>
                <w:rFonts w:hint="eastAsia"/>
              </w:rPr>
              <w:t>3</w:t>
            </w:r>
          </w:p>
        </w:tc>
        <w:tc>
          <w:tcPr>
            <w:tcW w:w="2183" w:type="pct"/>
            <w:gridSpan w:val="8"/>
            <w:tcBorders>
              <w:top w:val="nil"/>
              <w:left w:val="nil"/>
              <w:bottom w:val="nil"/>
              <w:right w:val="nil"/>
            </w:tcBorders>
            <w:vAlign w:val="center"/>
          </w:tcPr>
          <w:p>
            <w:pPr>
              <w:widowControl/>
              <w:jc w:val="left"/>
              <w:rPr>
                <w:sz w:val="18"/>
                <w:szCs w:val="18"/>
              </w:rPr>
            </w:pPr>
            <w:r>
              <w:rPr>
                <w:rFonts w:hint="eastAsia" w:ascii="宋体" w:hAnsi="宋体" w:cs="宋体"/>
                <w:color w:val="000000"/>
                <w:szCs w:val="21"/>
              </w:rPr>
              <w:t>公路桥梁混凝土裂缝原因及修补方法研究</w:t>
            </w:r>
          </w:p>
        </w:tc>
        <w:tc>
          <w:tcPr>
            <w:tcW w:w="1046" w:type="pct"/>
            <w:gridSpan w:val="2"/>
            <w:tcBorders>
              <w:top w:val="nil"/>
              <w:left w:val="nil"/>
              <w:bottom w:val="nil"/>
              <w:right w:val="nil"/>
            </w:tcBorders>
            <w:vAlign w:val="center"/>
          </w:tcPr>
          <w:p>
            <w:pPr>
              <w:jc w:val="center"/>
              <w:rPr>
                <w:sz w:val="18"/>
                <w:szCs w:val="18"/>
              </w:rPr>
            </w:pPr>
            <w:r>
              <w:rPr>
                <w:rFonts w:hint="eastAsia" w:ascii="宋体" w:hAnsi="宋体" w:cs="宋体"/>
                <w:color w:val="000000"/>
                <w:szCs w:val="21"/>
              </w:rPr>
              <w:t>《辽宁省交通高等专科学校学报》</w:t>
            </w:r>
          </w:p>
        </w:tc>
        <w:tc>
          <w:tcPr>
            <w:tcW w:w="732" w:type="pct"/>
            <w:gridSpan w:val="3"/>
            <w:tcBorders>
              <w:top w:val="nil"/>
              <w:left w:val="nil"/>
              <w:bottom w:val="nil"/>
              <w:right w:val="nil"/>
            </w:tcBorders>
            <w:vAlign w:val="center"/>
          </w:tcPr>
          <w:p>
            <w:pPr>
              <w:jc w:val="center"/>
              <w:rPr>
                <w:sz w:val="18"/>
                <w:szCs w:val="18"/>
              </w:rPr>
            </w:pPr>
            <w:r>
              <w:t>2016.04</w:t>
            </w:r>
          </w:p>
        </w:tc>
        <w:tc>
          <w:tcPr>
            <w:tcW w:w="726" w:type="pct"/>
            <w:gridSpan w:val="2"/>
            <w:tcBorders>
              <w:top w:val="nil"/>
              <w:left w:val="nil"/>
              <w:bottom w:val="nil"/>
            </w:tcBorders>
            <w:vAlign w:val="center"/>
          </w:tcPr>
          <w:p>
            <w:pPr>
              <w:jc w:val="center"/>
              <w:rPr>
                <w:sz w:val="18"/>
                <w:szCs w:val="18"/>
              </w:rPr>
            </w:pPr>
            <w:r>
              <w:rPr>
                <w:rFonts w:hint="eastAsia"/>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0" w:hRule="atLeast"/>
          <w:jc w:val="center"/>
        </w:trPr>
        <w:tc>
          <w:tcPr>
            <w:tcW w:w="313" w:type="pct"/>
            <w:tcBorders>
              <w:top w:val="nil"/>
              <w:bottom w:val="nil"/>
              <w:right w:val="nil"/>
            </w:tcBorders>
            <w:vAlign w:val="center"/>
          </w:tcPr>
          <w:p>
            <w:pPr>
              <w:jc w:val="center"/>
              <w:rPr>
                <w:sz w:val="18"/>
                <w:szCs w:val="18"/>
              </w:rPr>
            </w:pPr>
            <w:r>
              <w:rPr>
                <w:rFonts w:hint="eastAsia"/>
              </w:rPr>
              <w:t>4</w:t>
            </w:r>
          </w:p>
        </w:tc>
        <w:tc>
          <w:tcPr>
            <w:tcW w:w="2183" w:type="pct"/>
            <w:gridSpan w:val="8"/>
            <w:tcBorders>
              <w:top w:val="nil"/>
              <w:left w:val="nil"/>
              <w:bottom w:val="nil"/>
              <w:right w:val="nil"/>
            </w:tcBorders>
            <w:vAlign w:val="center"/>
          </w:tcPr>
          <w:p>
            <w:pPr>
              <w:widowControl/>
              <w:jc w:val="left"/>
              <w:rPr>
                <w:sz w:val="18"/>
                <w:szCs w:val="18"/>
              </w:rPr>
            </w:pPr>
            <w:r>
              <w:rPr>
                <w:rFonts w:hint="eastAsia" w:ascii="宋体" w:hAnsi="宋体" w:cs="宋体"/>
                <w:color w:val="000000"/>
                <w:szCs w:val="21"/>
              </w:rPr>
              <w:t>道路桥梁设计中的关键问题分析</w:t>
            </w:r>
          </w:p>
        </w:tc>
        <w:tc>
          <w:tcPr>
            <w:tcW w:w="1046" w:type="pct"/>
            <w:gridSpan w:val="2"/>
            <w:tcBorders>
              <w:top w:val="nil"/>
              <w:left w:val="nil"/>
              <w:bottom w:val="nil"/>
              <w:right w:val="nil"/>
            </w:tcBorders>
            <w:vAlign w:val="center"/>
          </w:tcPr>
          <w:p>
            <w:pPr>
              <w:jc w:val="center"/>
              <w:rPr>
                <w:sz w:val="18"/>
                <w:szCs w:val="18"/>
              </w:rPr>
            </w:pPr>
            <w:r>
              <w:rPr>
                <w:rFonts w:hint="eastAsia" w:ascii="宋体" w:hAnsi="宋体" w:cs="宋体"/>
                <w:color w:val="000000"/>
                <w:szCs w:val="21"/>
              </w:rPr>
              <w:t>《工业B》</w:t>
            </w:r>
          </w:p>
        </w:tc>
        <w:tc>
          <w:tcPr>
            <w:tcW w:w="732" w:type="pct"/>
            <w:gridSpan w:val="3"/>
            <w:tcBorders>
              <w:top w:val="nil"/>
              <w:left w:val="nil"/>
              <w:bottom w:val="nil"/>
              <w:right w:val="nil"/>
            </w:tcBorders>
            <w:vAlign w:val="center"/>
          </w:tcPr>
          <w:p>
            <w:pPr>
              <w:jc w:val="center"/>
              <w:rPr>
                <w:sz w:val="18"/>
                <w:szCs w:val="18"/>
              </w:rPr>
            </w:pPr>
            <w:r>
              <w:t>2015.05</w:t>
            </w:r>
          </w:p>
        </w:tc>
        <w:tc>
          <w:tcPr>
            <w:tcW w:w="726" w:type="pct"/>
            <w:gridSpan w:val="2"/>
            <w:tcBorders>
              <w:top w:val="nil"/>
              <w:left w:val="nil"/>
              <w:bottom w:val="nil"/>
            </w:tcBorders>
            <w:vAlign w:val="center"/>
          </w:tcPr>
          <w:p>
            <w:pPr>
              <w:jc w:val="center"/>
              <w:rPr>
                <w:sz w:val="18"/>
                <w:szCs w:val="18"/>
              </w:rPr>
            </w:pPr>
            <w:r>
              <w:rPr>
                <w:rFonts w:hint="eastAsia"/>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5000" w:type="pct"/>
            <w:gridSpan w:val="16"/>
            <w:tcBorders>
              <w:top w:val="nil"/>
              <w:bottom w:val="nil"/>
            </w:tcBorders>
            <w:vAlign w:val="center"/>
          </w:tcPr>
          <w:p>
            <w:r>
              <w:rPr>
                <w:rFonts w:hint="eastAsia"/>
                <w:b/>
                <w:bCs/>
              </w:rPr>
              <w:t>四</w:t>
            </w:r>
            <w:r>
              <w:rPr>
                <w:b/>
                <w:bCs/>
              </w:rPr>
              <w:t>、</w:t>
            </w:r>
            <w:r>
              <w:rPr>
                <w:rFonts w:hint="eastAsia"/>
                <w:b/>
                <w:bCs/>
              </w:rPr>
              <w:t>著作</w:t>
            </w:r>
            <w:r>
              <w:rPr>
                <w:b/>
                <w:bCs/>
              </w:rPr>
              <w:t>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nil"/>
              <w:right w:val="nil"/>
            </w:tcBorders>
            <w:vAlign w:val="center"/>
          </w:tcPr>
          <w:p>
            <w:pPr>
              <w:jc w:val="center"/>
              <w:rPr>
                <w:szCs w:val="21"/>
              </w:rPr>
            </w:pPr>
            <w:r>
              <w:rPr>
                <w:rFonts w:hint="eastAsia"/>
                <w:szCs w:val="21"/>
              </w:rPr>
              <w:t>序号</w:t>
            </w:r>
          </w:p>
        </w:tc>
        <w:tc>
          <w:tcPr>
            <w:tcW w:w="2183" w:type="pct"/>
            <w:gridSpan w:val="8"/>
            <w:tcBorders>
              <w:top w:val="nil"/>
              <w:left w:val="nil"/>
              <w:bottom w:val="nil"/>
              <w:right w:val="nil"/>
            </w:tcBorders>
            <w:vAlign w:val="center"/>
          </w:tcPr>
          <w:p>
            <w:pPr>
              <w:jc w:val="center"/>
            </w:pPr>
            <w:r>
              <w:rPr>
                <w:rFonts w:hint="eastAsia"/>
              </w:rPr>
              <w:t>著作</w:t>
            </w:r>
            <w:r>
              <w:t>名称</w:t>
            </w:r>
          </w:p>
        </w:tc>
        <w:tc>
          <w:tcPr>
            <w:tcW w:w="1046" w:type="pct"/>
            <w:gridSpan w:val="2"/>
            <w:tcBorders>
              <w:top w:val="nil"/>
              <w:left w:val="nil"/>
              <w:bottom w:val="nil"/>
              <w:right w:val="nil"/>
            </w:tcBorders>
            <w:vAlign w:val="center"/>
          </w:tcPr>
          <w:p>
            <w:pPr>
              <w:jc w:val="center"/>
            </w:pPr>
            <w:r>
              <w:rPr>
                <w:rFonts w:hint="eastAsia"/>
              </w:rPr>
              <w:t>出版社</w:t>
            </w:r>
          </w:p>
        </w:tc>
        <w:tc>
          <w:tcPr>
            <w:tcW w:w="732" w:type="pct"/>
            <w:gridSpan w:val="3"/>
            <w:tcBorders>
              <w:top w:val="nil"/>
              <w:left w:val="nil"/>
              <w:bottom w:val="nil"/>
              <w:right w:val="nil"/>
            </w:tcBorders>
            <w:vAlign w:val="center"/>
          </w:tcPr>
          <w:p>
            <w:pPr>
              <w:jc w:val="center"/>
            </w:pPr>
            <w:r>
              <w:rPr>
                <w:rFonts w:hint="eastAsia"/>
              </w:rPr>
              <w:t>出版时间</w:t>
            </w:r>
          </w:p>
        </w:tc>
        <w:tc>
          <w:tcPr>
            <w:tcW w:w="726" w:type="pct"/>
            <w:gridSpan w:val="2"/>
            <w:tcBorders>
              <w:top w:val="nil"/>
              <w:left w:val="nil"/>
              <w:bottom w:val="nil"/>
            </w:tcBorders>
            <w:vAlign w:val="center"/>
          </w:tcPr>
          <w:p>
            <w:pPr>
              <w:jc w:val="center"/>
            </w:pPr>
            <w:r>
              <w:rPr>
                <w:rFonts w:hint="eastAsia"/>
              </w:rPr>
              <w:t>作者名次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 w:hRule="atLeast"/>
          <w:jc w:val="center"/>
        </w:trPr>
        <w:tc>
          <w:tcPr>
            <w:tcW w:w="313" w:type="pct"/>
            <w:tcBorders>
              <w:top w:val="nil"/>
              <w:bottom w:val="single" w:color="auto" w:sz="6" w:space="0"/>
              <w:right w:val="nil"/>
            </w:tcBorders>
            <w:vAlign w:val="center"/>
          </w:tcPr>
          <w:p>
            <w:pPr>
              <w:jc w:val="center"/>
              <w:rPr>
                <w:szCs w:val="21"/>
              </w:rPr>
            </w:pPr>
          </w:p>
        </w:tc>
        <w:tc>
          <w:tcPr>
            <w:tcW w:w="2183" w:type="pct"/>
            <w:gridSpan w:val="8"/>
            <w:tcBorders>
              <w:top w:val="nil"/>
              <w:left w:val="nil"/>
              <w:bottom w:val="single" w:color="auto" w:sz="6" w:space="0"/>
              <w:right w:val="nil"/>
            </w:tcBorders>
            <w:vAlign w:val="center"/>
          </w:tcPr>
          <w:p>
            <w:pPr>
              <w:jc w:val="center"/>
            </w:pPr>
          </w:p>
        </w:tc>
        <w:tc>
          <w:tcPr>
            <w:tcW w:w="1046" w:type="pct"/>
            <w:gridSpan w:val="2"/>
            <w:tcBorders>
              <w:top w:val="nil"/>
              <w:left w:val="nil"/>
              <w:bottom w:val="single" w:color="auto" w:sz="6" w:space="0"/>
              <w:right w:val="nil"/>
            </w:tcBorders>
            <w:vAlign w:val="center"/>
          </w:tcPr>
          <w:p>
            <w:pPr>
              <w:jc w:val="center"/>
            </w:pPr>
          </w:p>
        </w:tc>
        <w:tc>
          <w:tcPr>
            <w:tcW w:w="732" w:type="pct"/>
            <w:gridSpan w:val="3"/>
            <w:tcBorders>
              <w:top w:val="nil"/>
              <w:left w:val="nil"/>
              <w:bottom w:val="single" w:color="auto" w:sz="6" w:space="0"/>
              <w:right w:val="nil"/>
            </w:tcBorders>
            <w:vAlign w:val="center"/>
          </w:tcPr>
          <w:p>
            <w:pPr>
              <w:jc w:val="center"/>
            </w:pPr>
          </w:p>
        </w:tc>
        <w:tc>
          <w:tcPr>
            <w:tcW w:w="726" w:type="pct"/>
            <w:gridSpan w:val="2"/>
            <w:tcBorders>
              <w:top w:val="nil"/>
              <w:left w:val="nil"/>
              <w:bottom w:val="single" w:color="auto" w:sz="6"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7" w:hRule="atLeast"/>
          <w:jc w:val="center"/>
        </w:trPr>
        <w:tc>
          <w:tcPr>
            <w:tcW w:w="2188" w:type="pct"/>
            <w:gridSpan w:val="7"/>
            <w:tcBorders>
              <w:top w:val="single" w:color="auto" w:sz="6" w:space="0"/>
            </w:tcBorders>
            <w:vAlign w:val="center"/>
          </w:tcPr>
          <w:p>
            <w:pPr>
              <w:jc w:val="center"/>
              <w:rPr>
                <w:sz w:val="22"/>
                <w:szCs w:val="22"/>
              </w:rPr>
            </w:pPr>
            <w:r>
              <w:rPr>
                <w:sz w:val="22"/>
                <w:szCs w:val="22"/>
              </w:rPr>
              <w:t>主 管 部 门 意 见</w:t>
            </w: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r>
              <w:rPr>
                <w:sz w:val="22"/>
                <w:szCs w:val="22"/>
              </w:rPr>
              <w:t xml:space="preserve">         公  章</w:t>
            </w:r>
          </w:p>
          <w:p>
            <w:pPr>
              <w:jc w:val="center"/>
              <w:rPr>
                <w:sz w:val="22"/>
                <w:szCs w:val="22"/>
              </w:rPr>
            </w:pPr>
          </w:p>
          <w:p>
            <w:pPr>
              <w:jc w:val="center"/>
              <w:rPr>
                <w:sz w:val="22"/>
                <w:szCs w:val="22"/>
              </w:rPr>
            </w:pPr>
          </w:p>
          <w:p>
            <w:pPr>
              <w:rPr>
                <w:sz w:val="22"/>
                <w:szCs w:val="22"/>
              </w:rPr>
            </w:pPr>
            <w:r>
              <w:rPr>
                <w:rFonts w:hint="eastAsia"/>
                <w:sz w:val="22"/>
                <w:szCs w:val="22"/>
              </w:rPr>
              <w:t xml:space="preserve">  </w:t>
            </w:r>
          </w:p>
          <w:p>
            <w:pPr>
              <w:jc w:val="center"/>
              <w:rPr>
                <w:sz w:val="22"/>
                <w:szCs w:val="22"/>
              </w:rPr>
            </w:pPr>
            <w:r>
              <w:rPr>
                <w:sz w:val="22"/>
                <w:szCs w:val="22"/>
              </w:rPr>
              <w:t xml:space="preserve">         年    月    日</w:t>
            </w:r>
          </w:p>
        </w:tc>
        <w:tc>
          <w:tcPr>
            <w:tcW w:w="1354" w:type="pct"/>
            <w:gridSpan w:val="4"/>
            <w:tcBorders>
              <w:top w:val="single" w:color="auto" w:sz="6" w:space="0"/>
            </w:tcBorders>
            <w:vAlign w:val="center"/>
          </w:tcPr>
          <w:p>
            <w:pPr>
              <w:jc w:val="center"/>
              <w:rPr>
                <w:sz w:val="22"/>
                <w:szCs w:val="22"/>
              </w:rPr>
            </w:pPr>
            <w:r>
              <w:rPr>
                <w:sz w:val="22"/>
                <w:szCs w:val="22"/>
              </w:rPr>
              <w:t>市（县、区）人社部门意见</w:t>
            </w: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r>
              <w:rPr>
                <w:sz w:val="22"/>
                <w:szCs w:val="22"/>
              </w:rPr>
              <w:t xml:space="preserve">         公  章</w:t>
            </w:r>
          </w:p>
          <w:p>
            <w:pPr>
              <w:jc w:val="center"/>
              <w:rPr>
                <w:sz w:val="22"/>
                <w:szCs w:val="22"/>
              </w:rPr>
            </w:pPr>
          </w:p>
          <w:p>
            <w:pPr>
              <w:rPr>
                <w:sz w:val="22"/>
                <w:szCs w:val="22"/>
              </w:rPr>
            </w:pPr>
          </w:p>
          <w:p>
            <w:pPr>
              <w:jc w:val="center"/>
            </w:pPr>
            <w:r>
              <w:rPr>
                <w:sz w:val="22"/>
                <w:szCs w:val="22"/>
              </w:rPr>
              <w:t xml:space="preserve">         年    月    日</w:t>
            </w:r>
          </w:p>
        </w:tc>
        <w:tc>
          <w:tcPr>
            <w:tcW w:w="1458" w:type="pct"/>
            <w:gridSpan w:val="5"/>
            <w:tcBorders>
              <w:top w:val="single" w:color="auto" w:sz="6" w:space="0"/>
            </w:tcBorders>
            <w:vAlign w:val="center"/>
          </w:tcPr>
          <w:p>
            <w:pPr>
              <w:jc w:val="center"/>
              <w:rPr>
                <w:sz w:val="22"/>
                <w:szCs w:val="22"/>
              </w:rPr>
            </w:pPr>
            <w:r>
              <w:rPr>
                <w:sz w:val="22"/>
                <w:szCs w:val="22"/>
              </w:rPr>
              <w:t>评委会办事机构意见</w:t>
            </w: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r>
              <w:rPr>
                <w:sz w:val="22"/>
                <w:szCs w:val="22"/>
              </w:rPr>
              <w:t xml:space="preserve">       公  章</w:t>
            </w:r>
          </w:p>
          <w:p>
            <w:pPr>
              <w:jc w:val="center"/>
              <w:rPr>
                <w:sz w:val="22"/>
                <w:szCs w:val="22"/>
              </w:rPr>
            </w:pPr>
          </w:p>
          <w:p>
            <w:pPr>
              <w:jc w:val="center"/>
              <w:rPr>
                <w:sz w:val="22"/>
                <w:szCs w:val="22"/>
              </w:rPr>
            </w:pPr>
          </w:p>
          <w:p>
            <w:pPr>
              <w:jc w:val="center"/>
              <w:rPr>
                <w:sz w:val="22"/>
                <w:szCs w:val="22"/>
              </w:rPr>
            </w:pPr>
            <w:r>
              <w:rPr>
                <w:sz w:val="22"/>
                <w:szCs w:val="22"/>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atLeast"/>
          <w:jc w:val="center"/>
        </w:trPr>
        <w:tc>
          <w:tcPr>
            <w:tcW w:w="1028" w:type="pct"/>
            <w:gridSpan w:val="3"/>
            <w:vAlign w:val="center"/>
          </w:tcPr>
          <w:p>
            <w:pPr>
              <w:jc w:val="center"/>
              <w:rPr>
                <w:sz w:val="22"/>
                <w:szCs w:val="22"/>
              </w:rPr>
            </w:pPr>
            <w:r>
              <w:rPr>
                <w:rFonts w:hint="eastAsia"/>
                <w:sz w:val="22"/>
                <w:szCs w:val="22"/>
              </w:rPr>
              <w:t>备注</w:t>
            </w:r>
          </w:p>
        </w:tc>
        <w:tc>
          <w:tcPr>
            <w:tcW w:w="3972" w:type="pct"/>
            <w:gridSpan w:val="13"/>
            <w:vAlign w:val="center"/>
          </w:tcPr>
          <w:p>
            <w:pPr>
              <w:jc w:val="center"/>
              <w:rPr>
                <w:sz w:val="22"/>
                <w:szCs w:val="22"/>
              </w:rPr>
            </w:pPr>
          </w:p>
        </w:tc>
      </w:tr>
    </w:tbl>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1CEB4AFC"/>
    <w:rsid w:val="000254F8"/>
    <w:rsid w:val="00031C20"/>
    <w:rsid w:val="000428D8"/>
    <w:rsid w:val="000561F5"/>
    <w:rsid w:val="000A1842"/>
    <w:rsid w:val="000D6286"/>
    <w:rsid w:val="000E582A"/>
    <w:rsid w:val="00150920"/>
    <w:rsid w:val="00156452"/>
    <w:rsid w:val="00157CB5"/>
    <w:rsid w:val="00181C72"/>
    <w:rsid w:val="001B507D"/>
    <w:rsid w:val="001D748D"/>
    <w:rsid w:val="001F7C86"/>
    <w:rsid w:val="00221605"/>
    <w:rsid w:val="00240BF7"/>
    <w:rsid w:val="00244292"/>
    <w:rsid w:val="002A7A2C"/>
    <w:rsid w:val="002F7817"/>
    <w:rsid w:val="0032756F"/>
    <w:rsid w:val="003531CB"/>
    <w:rsid w:val="00353BBE"/>
    <w:rsid w:val="0037447F"/>
    <w:rsid w:val="00385BB4"/>
    <w:rsid w:val="003A29F8"/>
    <w:rsid w:val="003A59E9"/>
    <w:rsid w:val="003B4751"/>
    <w:rsid w:val="003D21FE"/>
    <w:rsid w:val="003D2E29"/>
    <w:rsid w:val="003E0DE4"/>
    <w:rsid w:val="0040313F"/>
    <w:rsid w:val="00406F40"/>
    <w:rsid w:val="00422C52"/>
    <w:rsid w:val="00423E40"/>
    <w:rsid w:val="00451A79"/>
    <w:rsid w:val="00476859"/>
    <w:rsid w:val="00485F50"/>
    <w:rsid w:val="0049003F"/>
    <w:rsid w:val="004A05C3"/>
    <w:rsid w:val="004B39AB"/>
    <w:rsid w:val="004C4130"/>
    <w:rsid w:val="004C7AD5"/>
    <w:rsid w:val="0051664F"/>
    <w:rsid w:val="0053058D"/>
    <w:rsid w:val="0056599E"/>
    <w:rsid w:val="005C24DE"/>
    <w:rsid w:val="005D07F5"/>
    <w:rsid w:val="005E53D8"/>
    <w:rsid w:val="00615F38"/>
    <w:rsid w:val="006260A7"/>
    <w:rsid w:val="00662C49"/>
    <w:rsid w:val="00671210"/>
    <w:rsid w:val="006A0DA7"/>
    <w:rsid w:val="006A7134"/>
    <w:rsid w:val="006B4DAD"/>
    <w:rsid w:val="006C50ED"/>
    <w:rsid w:val="006D0EE9"/>
    <w:rsid w:val="006E556A"/>
    <w:rsid w:val="0070699A"/>
    <w:rsid w:val="00714DED"/>
    <w:rsid w:val="00734BD5"/>
    <w:rsid w:val="00755D2C"/>
    <w:rsid w:val="007B3E2F"/>
    <w:rsid w:val="007C226F"/>
    <w:rsid w:val="007E32D0"/>
    <w:rsid w:val="00801F58"/>
    <w:rsid w:val="0081231A"/>
    <w:rsid w:val="0082296A"/>
    <w:rsid w:val="00822E3B"/>
    <w:rsid w:val="00853D25"/>
    <w:rsid w:val="008711B8"/>
    <w:rsid w:val="00872F72"/>
    <w:rsid w:val="00873600"/>
    <w:rsid w:val="00880CAC"/>
    <w:rsid w:val="00894996"/>
    <w:rsid w:val="008C067D"/>
    <w:rsid w:val="008E0E81"/>
    <w:rsid w:val="008E6F8B"/>
    <w:rsid w:val="008E7237"/>
    <w:rsid w:val="008F256B"/>
    <w:rsid w:val="00922DC7"/>
    <w:rsid w:val="00950EF8"/>
    <w:rsid w:val="009651F3"/>
    <w:rsid w:val="009A33DA"/>
    <w:rsid w:val="009A6389"/>
    <w:rsid w:val="009B6311"/>
    <w:rsid w:val="009D21B1"/>
    <w:rsid w:val="009D46C3"/>
    <w:rsid w:val="009E15B2"/>
    <w:rsid w:val="00A0298E"/>
    <w:rsid w:val="00A409DF"/>
    <w:rsid w:val="00A42F91"/>
    <w:rsid w:val="00A569B2"/>
    <w:rsid w:val="00A66EA3"/>
    <w:rsid w:val="00A93B0D"/>
    <w:rsid w:val="00AA0EDD"/>
    <w:rsid w:val="00AA3565"/>
    <w:rsid w:val="00AC3D4B"/>
    <w:rsid w:val="00B20247"/>
    <w:rsid w:val="00B214AD"/>
    <w:rsid w:val="00BB0F5D"/>
    <w:rsid w:val="00BE6460"/>
    <w:rsid w:val="00C37787"/>
    <w:rsid w:val="00C92DBF"/>
    <w:rsid w:val="00C93F48"/>
    <w:rsid w:val="00CC5511"/>
    <w:rsid w:val="00CD3FBF"/>
    <w:rsid w:val="00CD6E55"/>
    <w:rsid w:val="00CF4779"/>
    <w:rsid w:val="00D010B6"/>
    <w:rsid w:val="00D7050A"/>
    <w:rsid w:val="00D73242"/>
    <w:rsid w:val="00D864E5"/>
    <w:rsid w:val="00DB61D6"/>
    <w:rsid w:val="00DE56E2"/>
    <w:rsid w:val="00E21865"/>
    <w:rsid w:val="00E424D2"/>
    <w:rsid w:val="00E95070"/>
    <w:rsid w:val="00EB5D5E"/>
    <w:rsid w:val="00EC0086"/>
    <w:rsid w:val="00ED206A"/>
    <w:rsid w:val="00F15842"/>
    <w:rsid w:val="00F47145"/>
    <w:rsid w:val="00F532F3"/>
    <w:rsid w:val="00F70C48"/>
    <w:rsid w:val="00F80DEA"/>
    <w:rsid w:val="00F8576F"/>
    <w:rsid w:val="00F859E6"/>
    <w:rsid w:val="00FB605F"/>
    <w:rsid w:val="00FE181E"/>
    <w:rsid w:val="1CEB4AFC"/>
    <w:rsid w:val="31835E1F"/>
    <w:rsid w:val="41AA3653"/>
    <w:rsid w:val="4550724F"/>
    <w:rsid w:val="49D3057D"/>
    <w:rsid w:val="4D712ED0"/>
    <w:rsid w:val="4DAC54B0"/>
    <w:rsid w:val="56F1356A"/>
    <w:rsid w:val="79701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 w:type="character" w:customStyle="1" w:styleId="9">
    <w:name w:val="批注框文本 字符"/>
    <w:basedOn w:val="6"/>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3C9EB-8046-4949-839E-9B8564524CF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958</Words>
  <Characters>5463</Characters>
  <Lines>45</Lines>
  <Paragraphs>12</Paragraphs>
  <TotalTime>0</TotalTime>
  <ScaleCrop>false</ScaleCrop>
  <LinksUpToDate>false</LinksUpToDate>
  <CharactersWithSpaces>6409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Lenovo</cp:lastModifiedBy>
  <cp:lastPrinted>2023-08-07T06:22:00Z</cp:lastPrinted>
  <dcterms:modified xsi:type="dcterms:W3CDTF">2023-11-15T22:57:30Z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3A852D815F6F4102A6CF8769D14483CB</vt:lpwstr>
  </property>
</Properties>
</file>